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新洲区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阳逻街2021年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政府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2021年，阳逻街深入贯彻落实《中华人民共和国政府信息公开条例》和省、市、区关于推行政府信息与政务公开工作的各项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认真开展政务公开工作，积极主动向社会公众公开政府信息，不断提高信息公开规范化水平，严格履行工作责任，落实网络信息安全责任制。加强组织领导，推进信息公开工作；加强制度建设，完善信息公开制度；强化监督考核，促进信息公开工作健康有序开展；加强政务公开业务知识培训，提升政务信息公开业务能力。使政府信息公开工作制度化、规范化、常态化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jc w:val="both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在政府信息公开工作中，还存在一些问题：一是政府信息公开的公开意识不够强，信息公开不够及时、不够全面；二是公开方式比较单一。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针对政府信息公开工作中存在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问题，我街将认真查找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纠正，有序有效推进信息公开工作质量提高。一是加强学习教育，切实提高思想认识，牢固树立为民服务意识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eastAsia="zh-CN"/>
        </w:rPr>
        <w:t>，严格落实工作责任；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二是加强政府信息公开信息员队伍建设，加强人员培训，全面提高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eastAsia="zh-CN"/>
        </w:rPr>
        <w:t>从业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</w:rPr>
        <w:t>工作人员信息公开业务水平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eastAsia="zh-CN"/>
        </w:rPr>
        <w:t>；三是丰富公开内容，加大公开力度。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ind w:left="5440" w:hanging="5440" w:hanging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阳逻街道办事处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2022年1月21日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BD08D"/>
    <w:multiLevelType w:val="singleLevel"/>
    <w:tmpl w:val="258BD08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C2166"/>
    <w:rsid w:val="0ADD704B"/>
    <w:rsid w:val="0DD759F4"/>
    <w:rsid w:val="0DF828A0"/>
    <w:rsid w:val="0FC33CB9"/>
    <w:rsid w:val="13C31040"/>
    <w:rsid w:val="20A2101F"/>
    <w:rsid w:val="28992859"/>
    <w:rsid w:val="2A4D13FD"/>
    <w:rsid w:val="303E4A4B"/>
    <w:rsid w:val="36BC31C8"/>
    <w:rsid w:val="382B632E"/>
    <w:rsid w:val="406C2166"/>
    <w:rsid w:val="41084A78"/>
    <w:rsid w:val="469D3E10"/>
    <w:rsid w:val="47FC2B0F"/>
    <w:rsid w:val="4D910542"/>
    <w:rsid w:val="529F72F9"/>
    <w:rsid w:val="65A73BFA"/>
    <w:rsid w:val="75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16"/>
    <w:basedOn w:val="4"/>
    <w:qFormat/>
    <w:uiPriority w:val="0"/>
    <w:rPr>
      <w:rFonts w:hint="default" w:ascii="Times New Roman" w:hAnsi="Times New Roman" w:cs="Times New Roman"/>
      <w:b/>
    </w:rPr>
  </w:style>
  <w:style w:type="paragraph" w:customStyle="1" w:styleId="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旧梦余温里</dc:creator>
  <cp:lastModifiedBy>李林凡</cp:lastModifiedBy>
  <dcterms:modified xsi:type="dcterms:W3CDTF">2022-01-21T08:11:02Z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0B2213EF2F574A10AE412216B52DA38E</vt:lpwstr>
  </property>
</Properties>
</file>