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FZXiaoBiaoSong-B05S" w:hAnsi="FZXiaoBiaoSong-B05S" w:eastAsia="FZXiaoBiaoSong-B05S" w:cs="FZXiaoBiaoSong-B05S"/>
          <w:sz w:val="36"/>
          <w:szCs w:val="36"/>
        </w:rPr>
      </w:pPr>
      <w:r>
        <w:rPr>
          <w:rFonts w:hint="eastAsia" w:ascii="FZXiaoBiaoSong-B05S" w:hAnsi="FZXiaoBiaoSong-B05S" w:eastAsia="FZXiaoBiaoSong-B05S" w:cs="FZXiaoBiaoSong-B05S"/>
          <w:sz w:val="36"/>
          <w:szCs w:val="36"/>
        </w:rPr>
        <w:t>新洲区邾城街</w:t>
      </w:r>
      <w:r>
        <w:rPr>
          <w:rFonts w:hint="eastAsia" w:ascii="FZXiaoBiaoSong-B05S" w:hAnsi="FZXiaoBiaoSong-B05S" w:eastAsia="FZXiaoBiaoSong-B05S" w:cs="FZXiaoBiaoSong-B05S"/>
          <w:sz w:val="36"/>
          <w:szCs w:val="36"/>
          <w:lang w:val="en-US" w:eastAsia="zh-CN"/>
        </w:rPr>
        <w:t>2020</w:t>
      </w:r>
      <w:r>
        <w:rPr>
          <w:rFonts w:hint="eastAsia" w:ascii="FZXiaoBiaoSong-B05S" w:hAnsi="FZXiaoBiaoSong-B05S" w:eastAsia="FZXiaoBiaoSong-B05S" w:cs="FZXiaoBiaoSong-B05S"/>
          <w:sz w:val="36"/>
          <w:szCs w:val="36"/>
        </w:rPr>
        <w:t>年度政府信息公开工作年度报告</w:t>
      </w:r>
    </w:p>
    <w:p>
      <w:pPr>
        <w:ind w:firstLine="640" w:firstLineChars="200"/>
        <w:rPr>
          <w:rFonts w:hint="eastAsia" w:ascii="仿宋_GB2312" w:hAnsi="仿宋_GB2312" w:eastAsia="仿宋_GB2312" w:cs="仿宋_GB2312"/>
          <w:sz w:val="32"/>
          <w:szCs w:val="32"/>
          <w:lang w:val="en-US" w:eastAsia="zh-CN"/>
        </w:rPr>
      </w:pPr>
    </w:p>
    <w:p>
      <w:pPr>
        <w:numPr>
          <w:ilvl w:val="0"/>
          <w:numId w:val="1"/>
        </w:numPr>
        <w:ind w:firstLine="640" w:firstLineChars="200"/>
        <w:rPr>
          <w:rFonts w:hint="eastAsia" w:ascii="SimHei" w:hAnsi="SimHei" w:eastAsia="SimHei" w:cs="SimHei"/>
          <w:sz w:val="32"/>
          <w:szCs w:val="32"/>
        </w:rPr>
      </w:pPr>
      <w:r>
        <w:rPr>
          <w:rFonts w:hint="eastAsia" w:ascii="SimHei" w:hAnsi="SimHei" w:eastAsia="SimHei" w:cs="SimHei"/>
          <w:sz w:val="32"/>
          <w:szCs w:val="32"/>
        </w:rPr>
        <w:t>总体情况</w:t>
      </w:r>
    </w:p>
    <w:p>
      <w:pPr>
        <w:numPr>
          <w:ilvl w:val="0"/>
          <w:numId w:val="0"/>
        </w:numPr>
        <w:rPr>
          <w:rFonts w:hint="default" w:ascii="SimHei" w:hAnsi="SimHei" w:eastAsia="SimHei" w:cs="SimHei"/>
          <w:sz w:val="32"/>
          <w:szCs w:val="32"/>
          <w:lang w:val="en-US" w:eastAsia="zh-CN"/>
        </w:rPr>
      </w:pPr>
      <w:r>
        <w:rPr>
          <w:rFonts w:hint="eastAsia" w:ascii="SimHei" w:hAnsi="SimHei" w:eastAsia="SimHei" w:cs="SimHei"/>
          <w:sz w:val="32"/>
          <w:szCs w:val="32"/>
          <w:lang w:val="en-US" w:eastAsia="zh-CN"/>
        </w:rPr>
        <w:t xml:space="preserve">    </w:t>
      </w:r>
      <w:r>
        <w:rPr>
          <w:rFonts w:hint="eastAsia" w:ascii="仿宋_GB2312" w:hAnsi="仿宋_GB2312" w:eastAsia="仿宋_GB2312" w:cs="仿宋_GB2312"/>
          <w:sz w:val="32"/>
          <w:szCs w:val="32"/>
          <w:lang w:val="en-US" w:eastAsia="zh-CN"/>
        </w:rPr>
        <w:t>为深入贯彻《中华人民共和国政府信息公开条例》（以下简称《条例》），落实《国务院办公厅政府信息与政务公开办公室关于政府信息公开工作年度报告有关事项的通知》（国办公开办函</w:t>
      </w:r>
      <w:r>
        <w:rPr>
          <w:rFonts w:hint="eastAsia" w:ascii="仿宋_GB2312" w:hAnsi="仿宋_GB2312" w:eastAsia="仿宋_GB2312" w:cs="FZFangSong-Z02"/>
          <w:sz w:val="32"/>
          <w:szCs w:val="32"/>
          <w:lang w:val="en-US" w:eastAsia="zh-CN"/>
        </w:rPr>
        <w:t>〔2019〕60号</w:t>
      </w:r>
      <w:r>
        <w:rPr>
          <w:rFonts w:hint="eastAsia" w:ascii="仿宋_GB2312" w:hAnsi="仿宋_GB2312" w:eastAsia="仿宋_GB2312" w:cs="仿宋_GB2312"/>
          <w:sz w:val="32"/>
          <w:szCs w:val="32"/>
          <w:lang w:val="en-US" w:eastAsia="zh-CN"/>
        </w:rPr>
        <w:t>）有关要求，本报告中所列数据的统计期限自2020年1月1日起至2020年12月31日止。</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年，新洲区邾城街</w:t>
      </w:r>
      <w:r>
        <w:rPr>
          <w:rFonts w:hint="eastAsia" w:ascii="仿宋_GB2312" w:hAnsi="SimSun" w:eastAsia="仿宋_GB2312" w:cs="仿宋_GB2312"/>
          <w:b w:val="0"/>
          <w:i w:val="0"/>
          <w:caps w:val="0"/>
          <w:color w:val="000000"/>
          <w:spacing w:val="0"/>
          <w:sz w:val="31"/>
          <w:szCs w:val="31"/>
          <w:shd w:val="clear" w:fill="FFFFFF"/>
        </w:rPr>
        <w:t>在区委</w:t>
      </w:r>
      <w:r>
        <w:rPr>
          <w:rFonts w:hint="eastAsia" w:ascii="仿宋_GB2312" w:hAnsi="SimSun" w:eastAsia="仿宋_GB2312" w:cs="仿宋_GB2312"/>
          <w:b w:val="0"/>
          <w:i w:val="0"/>
          <w:caps w:val="0"/>
          <w:color w:val="000000"/>
          <w:spacing w:val="0"/>
          <w:sz w:val="31"/>
          <w:szCs w:val="31"/>
          <w:shd w:val="clear" w:fill="FFFFFF"/>
          <w:lang w:eastAsia="zh-CN"/>
        </w:rPr>
        <w:t>、</w:t>
      </w:r>
      <w:bookmarkStart w:id="0" w:name="_GoBack"/>
      <w:bookmarkEnd w:id="0"/>
      <w:r>
        <w:rPr>
          <w:rFonts w:hint="eastAsia" w:ascii="仿宋_GB2312" w:hAnsi="SimSun" w:eastAsia="仿宋_GB2312" w:cs="仿宋_GB2312"/>
          <w:b w:val="0"/>
          <w:i w:val="0"/>
          <w:caps w:val="0"/>
          <w:color w:val="000000"/>
          <w:spacing w:val="0"/>
          <w:sz w:val="31"/>
          <w:szCs w:val="31"/>
          <w:shd w:val="clear" w:fill="FFFFFF"/>
        </w:rPr>
        <w:t>区政府的坚强领导下，</w:t>
      </w:r>
      <w:r>
        <w:rPr>
          <w:rFonts w:hint="eastAsia" w:ascii="仿宋_GB2312" w:hAnsi="仿宋_GB2312" w:eastAsia="仿宋_GB2312" w:cs="仿宋_GB2312"/>
          <w:sz w:val="32"/>
          <w:szCs w:val="32"/>
        </w:rPr>
        <w:t>深入贯彻《中华人民共和国政府信息公开条例》，</w:t>
      </w:r>
      <w:r>
        <w:rPr>
          <w:rFonts w:hint="eastAsia" w:ascii="仿宋_GB2312" w:hAnsi="SimSun" w:eastAsia="仿宋_GB2312" w:cs="仿宋_GB2312"/>
          <w:b w:val="0"/>
          <w:i w:val="0"/>
          <w:caps w:val="0"/>
          <w:color w:val="000000"/>
          <w:spacing w:val="0"/>
          <w:sz w:val="31"/>
          <w:szCs w:val="31"/>
          <w:shd w:val="clear" w:fill="FFFFFF"/>
        </w:rPr>
        <w:t>坚持以习近平新时代中国特色社会主义思想为指导，深入学习贯彻党的十九大、十九届二中、三中、四中、五中全会精神，以“公正、公平、便民”为原则，</w:t>
      </w:r>
      <w:r>
        <w:rPr>
          <w:rFonts w:hint="eastAsia" w:ascii="仿宋_GB2312" w:hAnsi="仿宋_GB2312" w:eastAsia="仿宋_GB2312" w:cs="仿宋_GB2312"/>
          <w:sz w:val="32"/>
          <w:szCs w:val="32"/>
        </w:rPr>
        <w:t>落实省市区相关文件要求，加强对政府信息公开工作的组织领导，规范政府信息公开工作，保障公民依法获取政府信息的权益。</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主动公开政府信息情况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20" w:firstLineChars="200"/>
        <w:jc w:val="both"/>
        <w:textAlignment w:val="auto"/>
        <w:rPr>
          <w:rFonts w:hint="eastAsia" w:ascii="仿宋_GB2312" w:hAnsi="Microsoft YaHei" w:eastAsia="仿宋_GB2312" w:cs="仿宋_GB2312"/>
          <w:b w:val="0"/>
          <w:i w:val="0"/>
          <w:caps w:val="0"/>
          <w:color w:val="000000"/>
          <w:spacing w:val="0"/>
          <w:sz w:val="31"/>
          <w:szCs w:val="31"/>
          <w:shd w:val="clear" w:fill="FFFFFF"/>
        </w:rPr>
      </w:pPr>
      <w:r>
        <w:rPr>
          <w:rFonts w:ascii="仿宋_GB2312" w:hAnsi="Microsoft YaHei" w:eastAsia="仿宋_GB2312" w:cs="仿宋_GB2312"/>
          <w:b w:val="0"/>
          <w:i w:val="0"/>
          <w:caps w:val="0"/>
          <w:color w:val="000000"/>
          <w:spacing w:val="0"/>
          <w:sz w:val="31"/>
          <w:szCs w:val="31"/>
          <w:shd w:val="clear" w:fill="FFFFFF"/>
        </w:rPr>
        <w:t>20</w:t>
      </w:r>
      <w:r>
        <w:rPr>
          <w:rFonts w:hint="eastAsia" w:ascii="仿宋_GB2312" w:hAnsi="Microsoft YaHei" w:eastAsia="仿宋_GB2312" w:cs="仿宋_GB2312"/>
          <w:b w:val="0"/>
          <w:i w:val="0"/>
          <w:caps w:val="0"/>
          <w:color w:val="000000"/>
          <w:spacing w:val="0"/>
          <w:sz w:val="31"/>
          <w:szCs w:val="31"/>
          <w:shd w:val="clear" w:fill="FFFFFF"/>
        </w:rPr>
        <w:t>20</w:t>
      </w:r>
      <w:r>
        <w:rPr>
          <w:rFonts w:hint="eastAsia" w:ascii="仿宋_GB2312" w:hAnsi="SimSun" w:eastAsia="仿宋_GB2312" w:cs="仿宋_GB2312"/>
          <w:b w:val="0"/>
          <w:i w:val="0"/>
          <w:caps w:val="0"/>
          <w:color w:val="000000"/>
          <w:spacing w:val="0"/>
          <w:sz w:val="31"/>
          <w:szCs w:val="31"/>
          <w:shd w:val="clear" w:fill="FFFFFF"/>
        </w:rPr>
        <w:t>年，我街在新洲区政府门户网站上公开了我街</w:t>
      </w:r>
      <w:r>
        <w:rPr>
          <w:rFonts w:hint="eastAsia" w:ascii="仿宋_GB2312" w:hAnsi="Microsoft YaHei" w:eastAsia="仿宋_GB2312" w:cs="仿宋_GB2312"/>
          <w:b w:val="0"/>
          <w:i w:val="0"/>
          <w:caps w:val="0"/>
          <w:color w:val="000000"/>
          <w:spacing w:val="0"/>
          <w:sz w:val="31"/>
          <w:szCs w:val="31"/>
          <w:shd w:val="clear" w:fill="FFFFFF"/>
        </w:rPr>
        <w:t>2019</w:t>
      </w:r>
      <w:r>
        <w:rPr>
          <w:rFonts w:hint="eastAsia" w:ascii="仿宋_GB2312" w:hAnsi="Microsoft YaHei" w:eastAsia="仿宋_GB2312" w:cs="仿宋_GB2312"/>
          <w:b w:val="0"/>
          <w:i w:val="0"/>
          <w:caps w:val="0"/>
          <w:color w:val="333333"/>
          <w:spacing w:val="0"/>
          <w:sz w:val="31"/>
          <w:szCs w:val="31"/>
        </w:rPr>
        <w:t>年度财政决算和2020年度财政预算以及所有公开招投标项目招投标通知公告，更新了本单位职能职责和领导分管工作简介</w:t>
      </w:r>
      <w:r>
        <w:rPr>
          <w:rFonts w:hint="eastAsia" w:ascii="仿宋_GB2312" w:hAnsi="Microsoft YaHei" w:eastAsia="仿宋_GB2312" w:cs="仿宋_GB2312"/>
          <w:b w:val="0"/>
          <w:i w:val="0"/>
          <w:caps w:val="0"/>
          <w:color w:val="000000"/>
          <w:spacing w:val="0"/>
          <w:sz w:val="31"/>
          <w:szCs w:val="31"/>
          <w:shd w:val="clear"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20" w:firstLineChars="200"/>
        <w:jc w:val="both"/>
        <w:textAlignment w:val="auto"/>
        <w:rPr>
          <w:rFonts w:hint="eastAsia" w:ascii="仿宋_GB2312" w:hAnsi="Microsoft YaHei" w:eastAsia="仿宋_GB2312" w:cs="仿宋_GB2312"/>
          <w:b w:val="0"/>
          <w:i w:val="0"/>
          <w:caps w:val="0"/>
          <w:color w:val="000000"/>
          <w:spacing w:val="0"/>
          <w:sz w:val="31"/>
          <w:szCs w:val="31"/>
          <w:shd w:val="clear" w:fill="FFFFFF"/>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20" w:firstLineChars="200"/>
        <w:jc w:val="both"/>
        <w:textAlignment w:val="auto"/>
        <w:rPr>
          <w:rFonts w:hint="default" w:ascii="仿宋_GB2312" w:hAnsi="Microsoft YaHei" w:eastAsia="仿宋_GB2312" w:cs="仿宋_GB2312"/>
          <w:b w:val="0"/>
          <w:i w:val="0"/>
          <w:caps w:val="0"/>
          <w:color w:val="000000"/>
          <w:spacing w:val="0"/>
          <w:sz w:val="31"/>
          <w:szCs w:val="31"/>
          <w:shd w:val="clear" w:fill="FFFFFF"/>
          <w:lang w:val="en-US"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3"/>
        <w:gridCol w:w="2097"/>
        <w:gridCol w:w="1290"/>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hint="eastAsia" w:ascii="SimSun" w:hAnsi="SimSun" w:eastAsia="SimSun" w:cs="SimSun"/>
                <w:color w:val="333333"/>
                <w:kern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ascii="SimSun" w:hAnsi="SimSun" w:eastAsia="SimSun" w:cs="SimSun"/>
                <w:color w:val="333333"/>
                <w:kern w:val="0"/>
                <w:sz w:val="21"/>
                <w:szCs w:val="21"/>
              </w:rPr>
              <w:t>制作数量</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ascii="SimSun" w:hAnsi="SimSun" w:eastAsia="SimSun" w:cs="SimSun"/>
                <w:color w:val="333333"/>
                <w:kern w:val="0"/>
                <w:sz w:val="21"/>
                <w:szCs w:val="21"/>
              </w:rPr>
              <w:t>公开数量</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规章</w:t>
            </w:r>
            <w:r>
              <w:rPr>
                <w:rFonts w:hint="eastAsia" w:ascii="SimSun" w:hAnsi="SimSun" w:cs="SimSun"/>
                <w:color w:val="000000"/>
                <w:kern w:val="0"/>
                <w:sz w:val="21"/>
                <w:szCs w:val="21"/>
                <w:lang w:eastAsia="zh-CN"/>
              </w:rPr>
              <w:t>（设区的市、自治州人民政府应提供相关数据）</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 xml:space="preserve">        0</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 xml:space="preserve">    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lang w:eastAsia="zh-CN"/>
              </w:rPr>
            </w:pPr>
            <w:r>
              <w:rPr>
                <w:rFonts w:hint="eastAsia" w:ascii="SimSun" w:hAnsi="SimSun" w:cs="SimSun"/>
                <w:color w:val="000000"/>
                <w:kern w:val="0"/>
                <w:sz w:val="21"/>
                <w:szCs w:val="21"/>
                <w:lang w:eastAsia="zh-CN"/>
              </w:rPr>
              <w:t>规范性文件（行政机关制定发布的决定、公告、通告、意见、通知，以及标题采用“规定”“办法”“细则”“规范”“规程”“规则”等字样的公文，一般情况下属于规范性文件）</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 xml:space="preserve">        2</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 xml:space="preserve">    2</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 xml:space="preserv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000000"/>
                <w:kern w:val="0"/>
                <w:sz w:val="21"/>
                <w:szCs w:val="21"/>
                <w:lang w:eastAsia="zh-CN"/>
              </w:rPr>
            </w:pPr>
            <w:r>
              <w:rPr>
                <w:rFonts w:hint="eastAsia" w:ascii="SimSun" w:hAnsi="SimSun" w:cs="SimSun"/>
                <w:color w:val="000000"/>
                <w:kern w:val="0"/>
                <w:sz w:val="21"/>
                <w:szCs w:val="21"/>
                <w:lang w:eastAsia="zh-CN"/>
              </w:rPr>
              <w:t>其他主动公开文件（含以本单位或本单位办公室名义正式签发的、除规范性文件以外的主动公开文件，可参考本单位政府信息公开平台“其他主动公开文件”栏目数据）</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lang w:eastAsia="zh-CN"/>
              </w:rPr>
            </w:pPr>
            <w:r>
              <w:rPr>
                <w:rFonts w:hint="eastAsia" w:ascii="SimSun" w:hAnsi="SimSun" w:cs="SimSun"/>
                <w:color w:val="000000"/>
                <w:kern w:val="0"/>
                <w:sz w:val="21"/>
                <w:szCs w:val="21"/>
                <w:lang w:eastAsia="zh-CN"/>
              </w:rPr>
              <w:t>（指</w:t>
            </w:r>
            <w:r>
              <w:rPr>
                <w:rFonts w:hint="eastAsia" w:ascii="SimSun" w:hAnsi="SimSun" w:cs="SimSun"/>
                <w:color w:val="000000"/>
                <w:kern w:val="0"/>
                <w:sz w:val="21"/>
                <w:szCs w:val="21"/>
                <w:lang w:val="en-US" w:eastAsia="zh-CN"/>
              </w:rPr>
              <w:t>2019年事项数</w:t>
            </w:r>
            <w:r>
              <w:rPr>
                <w:rFonts w:hint="eastAsia" w:ascii="SimSun" w:hAnsi="SimSun" w:cs="SimSun"/>
                <w:color w:val="000000"/>
                <w:kern w:val="0"/>
                <w:sz w:val="21"/>
                <w:szCs w:val="21"/>
                <w:lang w:eastAsia="zh-CN"/>
              </w:rPr>
              <w:t>）</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lang w:eastAsia="zh-CN"/>
              </w:rPr>
            </w:pPr>
            <w:r>
              <w:rPr>
                <w:rFonts w:hint="eastAsia" w:ascii="SimSun" w:hAnsi="SimSun" w:cs="SimSun"/>
                <w:color w:val="000000"/>
                <w:kern w:val="0"/>
                <w:sz w:val="21"/>
                <w:szCs w:val="21"/>
                <w:lang w:eastAsia="zh-CN"/>
              </w:rPr>
              <w:t>（指</w:t>
            </w:r>
            <w:r>
              <w:rPr>
                <w:rFonts w:hint="eastAsia" w:ascii="SimSun" w:hAnsi="SimSun" w:cs="SimSun"/>
                <w:color w:val="000000"/>
                <w:kern w:val="0"/>
                <w:sz w:val="21"/>
                <w:szCs w:val="21"/>
                <w:lang w:val="en-US" w:eastAsia="zh-CN"/>
              </w:rPr>
              <w:t>2020年增加或减少的事项数，减用负值表示，如-8</w:t>
            </w:r>
            <w:r>
              <w:rPr>
                <w:rFonts w:hint="eastAsia" w:ascii="SimSun" w:hAnsi="SimSun" w:cs="SimSun"/>
                <w:color w:val="000000"/>
                <w:kern w:val="0"/>
                <w:sz w:val="21"/>
                <w:szCs w:val="21"/>
                <w:lang w:eastAsia="zh-CN"/>
              </w:rPr>
              <w:t>）</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lang w:eastAsia="zh-CN"/>
              </w:rPr>
            </w:pPr>
            <w:r>
              <w:rPr>
                <w:rFonts w:hint="eastAsia" w:ascii="SimSun" w:hAnsi="SimSun" w:cs="SimSun"/>
                <w:color w:val="000000"/>
                <w:kern w:val="0"/>
                <w:sz w:val="21"/>
                <w:szCs w:val="21"/>
                <w:lang w:eastAsia="zh-CN"/>
              </w:rPr>
              <w:t>（指</w:t>
            </w:r>
            <w:r>
              <w:rPr>
                <w:rFonts w:hint="eastAsia" w:ascii="SimSun" w:hAnsi="SimSun" w:cs="SimSun"/>
                <w:color w:val="000000"/>
                <w:kern w:val="0"/>
                <w:sz w:val="21"/>
                <w:szCs w:val="21"/>
                <w:lang w:val="en-US" w:eastAsia="zh-CN"/>
              </w:rPr>
              <w:t>2020年办件量</w:t>
            </w:r>
            <w:r>
              <w:rPr>
                <w:rFonts w:hint="eastAsia" w:ascii="SimSun" w:hAnsi="SimSun" w:cs="SimSun"/>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行政许可</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840" w:firstLineChars="400"/>
              <w:jc w:val="both"/>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212</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21990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65990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1"/>
                <w:szCs w:val="21"/>
              </w:rPr>
            </w:pPr>
            <w:r>
              <w:rPr>
                <w:rFonts w:hint="eastAsia" w:ascii="SimSun" w:hAnsi="SimSun" w:eastAsia="SimSun" w:cs="SimSun"/>
                <w:color w:val="333333"/>
                <w:kern w:val="0"/>
                <w:sz w:val="21"/>
                <w:szCs w:val="21"/>
              </w:rPr>
              <w:t>其他对外管理服务事项</w:t>
            </w:r>
            <w:r>
              <w:rPr>
                <w:rFonts w:hint="eastAsia" w:ascii="SimSun" w:hAnsi="SimSun" w:eastAsia="SimSun" w:cs="SimSun"/>
                <w:color w:val="333333"/>
                <w:kern w:val="0"/>
                <w:sz w:val="21"/>
                <w:szCs w:val="21"/>
                <w:lang w:eastAsia="zh-CN"/>
              </w:rPr>
              <w:t>（</w:t>
            </w:r>
            <w:r>
              <w:rPr>
                <w:rFonts w:hint="eastAsia" w:ascii="SimSun" w:hAnsi="SimSun" w:eastAsia="SimSun" w:cs="SimSun"/>
                <w:color w:val="333333"/>
                <w:kern w:val="0"/>
                <w:sz w:val="21"/>
                <w:szCs w:val="21"/>
                <w:lang w:val="en-US" w:eastAsia="zh-CN"/>
              </w:rPr>
              <w:t>指行政许可以外的政务服务事项</w:t>
            </w:r>
            <w:r>
              <w:rPr>
                <w:rFonts w:hint="eastAsia" w:ascii="SimSun" w:hAnsi="SimSun" w:cs="SimSun"/>
                <w:color w:val="333333"/>
                <w:kern w:val="0"/>
                <w:sz w:val="21"/>
                <w:szCs w:val="21"/>
                <w:lang w:val="en-US" w:eastAsia="zh-CN"/>
              </w:rPr>
              <w:t>，</w:t>
            </w:r>
            <w:r>
              <w:rPr>
                <w:rFonts w:hint="eastAsia" w:ascii="SimSun" w:hAnsi="SimSun" w:eastAsia="SimSun" w:cs="SimSun"/>
                <w:color w:val="333333"/>
                <w:kern w:val="0"/>
                <w:sz w:val="21"/>
                <w:szCs w:val="21"/>
                <w:lang w:val="en-US" w:eastAsia="zh-CN"/>
              </w:rPr>
              <w:t>含行政确认、行政奖励、行政裁决、行政给付、行政处罚、行政强制、行政检查、行政征收</w:t>
            </w:r>
            <w:r>
              <w:rPr>
                <w:rFonts w:hint="eastAsia" w:ascii="SimSun" w:hAnsi="SimSun" w:cs="SimSun"/>
                <w:color w:val="333333"/>
                <w:kern w:val="0"/>
                <w:sz w:val="21"/>
                <w:szCs w:val="21"/>
                <w:lang w:val="en-US" w:eastAsia="zh-CN"/>
              </w:rPr>
              <w:t>和</w:t>
            </w:r>
            <w:r>
              <w:rPr>
                <w:rFonts w:hint="eastAsia" w:ascii="SimSun" w:hAnsi="SimSun" w:eastAsia="SimSun" w:cs="SimSun"/>
                <w:color w:val="333333"/>
                <w:kern w:val="0"/>
                <w:sz w:val="21"/>
                <w:szCs w:val="21"/>
                <w:lang w:val="en-US" w:eastAsia="zh-CN"/>
              </w:rPr>
              <w:t>其他</w:t>
            </w:r>
            <w:r>
              <w:rPr>
                <w:rFonts w:hint="eastAsia" w:ascii="SimSun" w:hAnsi="SimSun" w:cs="SimSun"/>
                <w:color w:val="333333"/>
                <w:kern w:val="0"/>
                <w:sz w:val="21"/>
                <w:szCs w:val="21"/>
                <w:lang w:val="en-US" w:eastAsia="zh-CN"/>
              </w:rPr>
              <w:t>类，以及</w:t>
            </w:r>
            <w:r>
              <w:rPr>
                <w:rFonts w:hint="eastAsia" w:ascii="SimSun" w:hAnsi="SimSun" w:eastAsia="SimSun" w:cs="SimSun"/>
                <w:color w:val="333333"/>
                <w:kern w:val="0"/>
                <w:sz w:val="21"/>
                <w:szCs w:val="21"/>
                <w:lang w:val="en-US" w:eastAsia="zh-CN"/>
              </w:rPr>
              <w:t>公共服务事项</w:t>
            </w:r>
            <w:r>
              <w:rPr>
                <w:rFonts w:hint="eastAsia" w:ascii="SimSun" w:hAnsi="SimSun" w:eastAsia="SimSun" w:cs="SimSun"/>
                <w:color w:val="333333"/>
                <w:kern w:val="0"/>
                <w:sz w:val="21"/>
                <w:szCs w:val="21"/>
                <w:lang w:eastAsia="zh-CN"/>
              </w:rPr>
              <w:t>）</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信息内容</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cs="SimSun"/>
                <w:color w:val="000000"/>
                <w:kern w:val="0"/>
                <w:sz w:val="21"/>
                <w:szCs w:val="21"/>
                <w:lang w:eastAsia="zh-CN"/>
              </w:rPr>
              <w:t>（指</w:t>
            </w:r>
            <w:r>
              <w:rPr>
                <w:rFonts w:hint="eastAsia" w:ascii="SimSun" w:hAnsi="SimSun" w:cs="SimSun"/>
                <w:color w:val="000000"/>
                <w:kern w:val="0"/>
                <w:sz w:val="21"/>
                <w:szCs w:val="21"/>
                <w:lang w:val="en-US" w:eastAsia="zh-CN"/>
              </w:rPr>
              <w:t>2019年事项数</w:t>
            </w:r>
            <w:r>
              <w:rPr>
                <w:rFonts w:hint="eastAsia" w:ascii="SimSun" w:hAnsi="SimSun" w:cs="SimSun"/>
                <w:color w:val="000000"/>
                <w:kern w:val="0"/>
                <w:sz w:val="21"/>
                <w:szCs w:val="21"/>
                <w:lang w:eastAsia="zh-CN"/>
              </w:rPr>
              <w:t>）</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cs="SimSun"/>
                <w:color w:val="000000"/>
                <w:kern w:val="0"/>
                <w:sz w:val="21"/>
                <w:szCs w:val="21"/>
                <w:lang w:eastAsia="zh-CN"/>
              </w:rPr>
              <w:t>（指</w:t>
            </w:r>
            <w:r>
              <w:rPr>
                <w:rFonts w:hint="eastAsia" w:ascii="SimSun" w:hAnsi="SimSun" w:cs="SimSun"/>
                <w:color w:val="000000"/>
                <w:kern w:val="0"/>
                <w:sz w:val="21"/>
                <w:szCs w:val="21"/>
                <w:lang w:val="en-US" w:eastAsia="zh-CN"/>
              </w:rPr>
              <w:t>2020年增加或减少的事项数，减用负值表示，如-8</w:t>
            </w:r>
            <w:r>
              <w:rPr>
                <w:rFonts w:hint="eastAsia" w:ascii="SimSun" w:hAnsi="SimSun" w:cs="SimSun"/>
                <w:color w:val="000000"/>
                <w:kern w:val="0"/>
                <w:sz w:val="21"/>
                <w:szCs w:val="21"/>
                <w:lang w:eastAsia="zh-CN"/>
              </w:rPr>
              <w:t>）</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cs="SimSun"/>
                <w:color w:val="000000"/>
                <w:kern w:val="0"/>
                <w:sz w:val="21"/>
                <w:szCs w:val="21"/>
                <w:lang w:eastAsia="zh-CN"/>
              </w:rPr>
              <w:t>（指</w:t>
            </w:r>
            <w:r>
              <w:rPr>
                <w:rFonts w:hint="eastAsia" w:ascii="SimSun" w:hAnsi="SimSun" w:cs="SimSun"/>
                <w:color w:val="000000"/>
                <w:kern w:val="0"/>
                <w:sz w:val="21"/>
                <w:szCs w:val="21"/>
                <w:lang w:val="en-US" w:eastAsia="zh-CN"/>
              </w:rPr>
              <w:t>2020年办件量</w:t>
            </w:r>
            <w:r>
              <w:rPr>
                <w:rFonts w:hint="eastAsia" w:ascii="SimSun" w:hAnsi="SimSun" w:cs="SimSun"/>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行政处罚</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行政强制</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000000"/>
                <w:kern w:val="0"/>
                <w:sz w:val="21"/>
                <w:szCs w:val="21"/>
                <w:lang w:eastAsia="zh-CN"/>
              </w:rPr>
            </w:pPr>
            <w:r>
              <w:rPr>
                <w:rFonts w:hint="eastAsia" w:ascii="SimSun" w:hAnsi="SimSun" w:cs="SimSun"/>
                <w:color w:val="000000"/>
                <w:kern w:val="0"/>
                <w:sz w:val="21"/>
                <w:szCs w:val="21"/>
                <w:lang w:eastAsia="zh-CN"/>
              </w:rPr>
              <w:t>（指</w:t>
            </w:r>
            <w:r>
              <w:rPr>
                <w:rFonts w:hint="eastAsia" w:ascii="SimSun" w:hAnsi="SimSun" w:cs="SimSun"/>
                <w:color w:val="000000"/>
                <w:kern w:val="0"/>
                <w:sz w:val="21"/>
                <w:szCs w:val="21"/>
                <w:lang w:val="en-US" w:eastAsia="zh-CN"/>
              </w:rPr>
              <w:t>2019年收费项目数</w:t>
            </w:r>
            <w:r>
              <w:rPr>
                <w:rFonts w:hint="eastAsia" w:ascii="SimSun" w:hAnsi="SimSun" w:cs="SimSun"/>
                <w:color w:val="000000"/>
                <w:kern w:val="0"/>
                <w:sz w:val="21"/>
                <w:szCs w:val="21"/>
                <w:lang w:eastAsia="zh-CN"/>
              </w:rPr>
              <w:t>）</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lang w:eastAsia="zh-CN"/>
              </w:rPr>
            </w:pPr>
            <w:r>
              <w:rPr>
                <w:rFonts w:hint="eastAsia" w:ascii="SimSun" w:hAnsi="SimSun" w:cs="SimSun"/>
                <w:color w:val="000000"/>
                <w:kern w:val="0"/>
                <w:sz w:val="21"/>
                <w:szCs w:val="21"/>
                <w:lang w:eastAsia="zh-CN"/>
              </w:rPr>
              <w:t>（指</w:t>
            </w:r>
            <w:r>
              <w:rPr>
                <w:rFonts w:hint="eastAsia" w:ascii="SimSun" w:hAnsi="SimSun" w:cs="SimSun"/>
                <w:color w:val="000000"/>
                <w:kern w:val="0"/>
                <w:sz w:val="21"/>
                <w:szCs w:val="21"/>
                <w:lang w:val="en-US" w:eastAsia="zh-CN"/>
              </w:rPr>
              <w:t>2020年增加的收费项目数，减用负值表示，如-8</w:t>
            </w:r>
            <w:r>
              <w:rPr>
                <w:rFonts w:hint="eastAsia" w:ascii="SimSun" w:hAnsi="SimSun" w:cs="SimSun"/>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行政事业性收费</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信息内容</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采购项目数量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lang w:eastAsia="zh-CN"/>
              </w:rPr>
            </w:pPr>
            <w:r>
              <w:rPr>
                <w:rFonts w:hint="eastAsia" w:ascii="SimSun" w:hAnsi="SimSun" w:cs="SimSun"/>
                <w:color w:val="000000"/>
                <w:kern w:val="0"/>
                <w:sz w:val="21"/>
                <w:szCs w:val="21"/>
                <w:lang w:eastAsia="zh-CN"/>
              </w:rPr>
              <w:t>（指</w:t>
            </w:r>
            <w:r>
              <w:rPr>
                <w:rFonts w:hint="eastAsia" w:ascii="SimSun" w:hAnsi="SimSun" w:cs="SimSun"/>
                <w:color w:val="000000"/>
                <w:kern w:val="0"/>
                <w:sz w:val="21"/>
                <w:szCs w:val="21"/>
                <w:lang w:val="en-US" w:eastAsia="zh-CN"/>
              </w:rPr>
              <w:t>2020年以政府集中采购方式采购的项目总个数</w:t>
            </w:r>
            <w:r>
              <w:rPr>
                <w:rFonts w:hint="eastAsia" w:ascii="SimSun" w:hAnsi="SimSun" w:cs="SimSun"/>
                <w:color w:val="000000"/>
                <w:kern w:val="0"/>
                <w:sz w:val="21"/>
                <w:szCs w:val="21"/>
                <w:lang w:eastAsia="zh-CN"/>
              </w:rPr>
              <w:t>）</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rPr>
            </w:pPr>
            <w:r>
              <w:rPr>
                <w:rFonts w:hint="eastAsia" w:ascii="SimSun" w:hAnsi="SimSun" w:eastAsia="SimSun" w:cs="SimSun"/>
                <w:color w:val="000000"/>
                <w:kern w:val="0"/>
                <w:sz w:val="21"/>
                <w:szCs w:val="21"/>
              </w:rPr>
              <w:t>采购总金额</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000000"/>
                <w:kern w:val="0"/>
                <w:sz w:val="21"/>
                <w:szCs w:val="21"/>
                <w:lang w:eastAsia="zh-CN"/>
              </w:rPr>
            </w:pPr>
            <w:r>
              <w:rPr>
                <w:rFonts w:hint="eastAsia" w:ascii="SimSun" w:hAnsi="SimSun" w:cs="SimSun"/>
                <w:color w:val="000000"/>
                <w:kern w:val="0"/>
                <w:sz w:val="21"/>
                <w:szCs w:val="21"/>
                <w:lang w:eastAsia="zh-CN"/>
              </w:rPr>
              <w:t>（指</w:t>
            </w:r>
            <w:r>
              <w:rPr>
                <w:rFonts w:hint="eastAsia" w:ascii="SimSun" w:hAnsi="SimSun" w:cs="SimSun"/>
                <w:color w:val="000000"/>
                <w:kern w:val="0"/>
                <w:sz w:val="21"/>
                <w:szCs w:val="21"/>
                <w:lang w:val="en-US" w:eastAsia="zh-CN"/>
              </w:rPr>
              <w:t>2020年以政府集中采购方式采购的项目已支付的总金额</w:t>
            </w:r>
            <w:r>
              <w:rPr>
                <w:rFonts w:hint="eastAsia" w:ascii="SimSun" w:hAnsi="SimSun" w:cs="SimSun"/>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1"/>
                <w:szCs w:val="21"/>
              </w:rPr>
            </w:pPr>
            <w:r>
              <w:rPr>
                <w:rFonts w:hint="eastAsia" w:ascii="SimSun" w:hAnsi="SimSun" w:eastAsia="SimSun" w:cs="SimSun"/>
                <w:color w:val="000000"/>
                <w:kern w:val="0"/>
                <w:sz w:val="21"/>
                <w:szCs w:val="21"/>
              </w:rPr>
              <w:t>政府集中采购</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1</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124万</w:t>
            </w:r>
          </w:p>
        </w:tc>
      </w:tr>
    </w:tbl>
    <w:p>
      <w:pPr>
        <w:numPr>
          <w:ilvl w:val="0"/>
          <w:numId w:val="0"/>
        </w:numPr>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仿宋_GB2312" w:hAnsi="仿宋_GB2312" w:eastAsia="仿宋_GB2312" w:cs="仿宋_GB2312"/>
          <w:sz w:val="32"/>
          <w:szCs w:val="32"/>
        </w:rPr>
      </w:pPr>
      <w:r>
        <w:rPr>
          <w:rFonts w:hint="eastAsia" w:ascii="SimHei" w:hAnsi="SimHei" w:eastAsia="SimHei" w:cs="SimHei"/>
          <w:sz w:val="32"/>
          <w:szCs w:val="32"/>
          <w:lang w:val="en-US" w:eastAsia="zh-CN"/>
        </w:rPr>
        <w:t>三、收到和处理政府信息公开申请情况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22"/>
        <w:gridCol w:w="1993"/>
        <w:gridCol w:w="826"/>
        <w:gridCol w:w="690"/>
        <w:gridCol w:w="690"/>
        <w:gridCol w:w="750"/>
        <w:gridCol w:w="905"/>
        <w:gridCol w:w="671"/>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（本列数据的勾稽关系为：第一项加第二项之和，等于第三项加第四项之和）</w:t>
            </w:r>
          </w:p>
        </w:tc>
        <w:tc>
          <w:tcPr>
            <w:tcW w:w="518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826"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自然人</w:t>
            </w:r>
          </w:p>
        </w:tc>
        <w:tc>
          <w:tcPr>
            <w:tcW w:w="3706"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法人或其他组织</w:t>
            </w:r>
          </w:p>
        </w:tc>
        <w:tc>
          <w:tcPr>
            <w:tcW w:w="65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826"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商业企业</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科研机构</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社会公益组织</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法律服务机构</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其他</w:t>
            </w:r>
          </w:p>
        </w:tc>
        <w:tc>
          <w:tcPr>
            <w:tcW w:w="65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一、本年新收政府信息公开申请数量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二、上年结转政府信息公开申请数量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三、本年度办理结果</w:t>
            </w: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（一）予以公开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（二）部分公开（区分处理的，只计这一情形，不计其他情形）</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（三）不予公开</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1.属于国家秘密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2.其他法律行政法规禁止公开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3.危及“三安全一稳定”</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4.保护第三方合法权益</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5.属于三类内部事务信息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6.属于四类过程性信息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7.属于行政执法案卷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8.属于行政查询事项</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（四）无法提供</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1.本机关不掌握相关政府信息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2.没有现成信息需要另行制作</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3.补正后申请内容仍不明确</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（五）不予处理</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1.信访举报投诉类申请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2.重复申请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3.要求提供公开出版物</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4.无正当理由大量反复申请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5.要求行政机关确认或重新出具已获取信息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（六）其他处理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（七）总计</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SimSun" w:hAnsi="SimSun" w:eastAsia="SimSun" w:cs="SimSun"/>
                <w:color w:val="333333"/>
                <w:kern w:val="0"/>
                <w:sz w:val="21"/>
                <w:szCs w:val="21"/>
              </w:rPr>
            </w:pPr>
            <w:r>
              <w:rPr>
                <w:rFonts w:hint="eastAsia" w:ascii="SimSun" w:hAnsi="SimSun" w:eastAsia="SimSun" w:cs="SimSun"/>
                <w:color w:val="333333"/>
                <w:sz w:val="21"/>
                <w:szCs w:val="21"/>
              </w:rPr>
              <w:t>四、结转下年度继续办理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auto"/>
              <w:rPr>
                <w:rFonts w:hint="eastAsia" w:ascii="SimSun" w:hAnsi="SimSun" w:eastAsia="SimSun" w:cs="SimSun"/>
                <w:color w:val="333333"/>
                <w:kern w:val="0"/>
                <w:sz w:val="21"/>
                <w:szCs w:val="21"/>
                <w:lang w:val="en-US" w:eastAsia="zh-CN"/>
              </w:rPr>
            </w:pPr>
            <w:r>
              <w:rPr>
                <w:rFonts w:hint="eastAsia" w:ascii="SimSun" w:hAnsi="SimSun" w:eastAsia="SimSun" w:cs="SimSun"/>
                <w:color w:val="333333"/>
                <w:kern w:val="0"/>
                <w:sz w:val="21"/>
                <w:szCs w:val="21"/>
                <w:lang w:val="en-US" w:eastAsia="zh-CN"/>
              </w:rPr>
              <w:t>0</w:t>
            </w:r>
          </w:p>
        </w:tc>
      </w:tr>
    </w:tbl>
    <w:p>
      <w:pPr>
        <w:numPr>
          <w:ilvl w:val="0"/>
          <w:numId w:val="0"/>
        </w:numPr>
        <w:ind w:firstLine="640" w:firstLineChars="200"/>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四、因政府信息公开工作被申请行政复议、提起行政诉讼情况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4"/>
        <w:gridCol w:w="564"/>
        <w:gridCol w:w="564"/>
        <w:gridCol w:w="625"/>
        <w:gridCol w:w="515"/>
        <w:gridCol w:w="567"/>
        <w:gridCol w:w="567"/>
        <w:gridCol w:w="567"/>
        <w:gridCol w:w="574"/>
        <w:gridCol w:w="567"/>
        <w:gridCol w:w="568"/>
        <w:gridCol w:w="568"/>
        <w:gridCol w:w="56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行政复议</w:t>
            </w:r>
          </w:p>
        </w:tc>
        <w:tc>
          <w:tcPr>
            <w:tcW w:w="563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结果维持</w:t>
            </w:r>
          </w:p>
        </w:tc>
        <w:tc>
          <w:tcPr>
            <w:tcW w:w="56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结果纠正</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其他结果</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尚未审结</w:t>
            </w:r>
          </w:p>
        </w:tc>
        <w:tc>
          <w:tcPr>
            <w:tcW w:w="62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总计</w:t>
            </w:r>
          </w:p>
        </w:tc>
        <w:tc>
          <w:tcPr>
            <w:tcW w:w="279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未经复议直接起诉</w:t>
            </w:r>
          </w:p>
        </w:tc>
        <w:tc>
          <w:tcPr>
            <w:tcW w:w="284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4"/>
                <w:szCs w:val="24"/>
              </w:rPr>
            </w:pPr>
          </w:p>
        </w:tc>
        <w:tc>
          <w:tcPr>
            <w:tcW w:w="56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4"/>
                <w:szCs w:val="24"/>
              </w:rPr>
            </w:pPr>
          </w:p>
        </w:tc>
        <w:tc>
          <w:tcPr>
            <w:tcW w:w="62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SimSun" w:hAnsi="SimSun" w:eastAsia="SimSun" w:cs="SimSun"/>
                <w:color w:val="333333"/>
                <w:kern w:val="0"/>
                <w:sz w:val="24"/>
                <w:szCs w:val="24"/>
              </w:rPr>
            </w:pP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结果维持</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结果纠正</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其他结果</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尚未审结</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SimSun" w:hAnsi="SimSun" w:eastAsia="SimSun" w:cs="SimSun"/>
                <w:color w:val="000000"/>
                <w:kern w:val="0"/>
                <w:sz w:val="20"/>
                <w:szCs w:val="20"/>
              </w:rPr>
              <w:t>总计</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结果维持</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结果纠正</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SimSun" w:hAnsi="SimSun" w:eastAsia="SimSun" w:cs="SimSun"/>
                <w:color w:val="000000"/>
                <w:kern w:val="0"/>
                <w:sz w:val="20"/>
                <w:szCs w:val="20"/>
              </w:rPr>
              <w:t>其他结果</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Calibri" w:hAnsi="Calibri" w:eastAsia="SimSun" w:cs="Times New Roman"/>
                <w:color w:val="333333"/>
                <w:sz w:val="20"/>
                <w:szCs w:val="20"/>
              </w:rPr>
              <w:t>尚未审结</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SimSun" w:hAnsi="SimSun" w:eastAsia="SimSun" w:cs="SimSun"/>
                <w:color w:val="333333"/>
                <w:kern w:val="0"/>
                <w:sz w:val="24"/>
                <w:szCs w:val="24"/>
              </w:rPr>
            </w:pPr>
            <w:r>
              <w:rPr>
                <w:rFonts w:hint="eastAsia" w:ascii="SimSun" w:hAnsi="SimSun" w:eastAsia="SimSun" w:cs="SimSun"/>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SimSun" w:hAnsi="SimSun" w:eastAsia="SimSun" w:cs="SimSun"/>
                <w:color w:val="333333"/>
                <w:kern w:val="0"/>
                <w:sz w:val="24"/>
                <w:szCs w:val="24"/>
                <w:lang w:val="en-US" w:eastAsia="zh-CN"/>
              </w:rPr>
            </w:pPr>
            <w:r>
              <w:rPr>
                <w:rFonts w:hint="eastAsia" w:ascii="SimSun" w:hAnsi="SimSun" w:eastAsia="SimSun" w:cs="SimSun"/>
                <w:color w:val="333333"/>
                <w:kern w:val="0"/>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SimHei" w:hAnsi="SimHei" w:eastAsia="SimHei" w:cs="SimHei"/>
          <w:sz w:val="32"/>
          <w:szCs w:val="32"/>
          <w:lang w:val="en-US" w:eastAsia="zh-CN"/>
        </w:rPr>
      </w:pPr>
      <w:r>
        <w:rPr>
          <w:rFonts w:hint="eastAsia" w:ascii="SimHei" w:hAnsi="SimHei" w:eastAsia="SimHei" w:cs="SimHei"/>
          <w:sz w:val="32"/>
          <w:szCs w:val="32"/>
          <w:lang w:val="en-US" w:eastAsia="zh-CN"/>
        </w:rPr>
        <w:t>五、政府信息公开工作存在的问题及改进情况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46" w:lineRule="atLeast"/>
        <w:ind w:left="0" w:right="0" w:firstLine="634"/>
        <w:jc w:val="left"/>
        <w:rPr>
          <w:rFonts w:ascii="Microsoft YaHei" w:hAnsi="Microsoft YaHei" w:eastAsia="Microsoft YaHei" w:cs="Microsoft YaHei"/>
          <w:i w:val="0"/>
          <w:caps w:val="0"/>
          <w:color w:val="333333"/>
          <w:spacing w:val="0"/>
          <w:sz w:val="31"/>
          <w:szCs w:val="31"/>
        </w:rPr>
      </w:pPr>
      <w:r>
        <w:rPr>
          <w:rFonts w:ascii="仿宋_GB2312" w:hAnsi="Microsoft YaHei" w:eastAsia="仿宋_GB2312" w:cs="仿宋_GB2312"/>
          <w:b w:val="0"/>
          <w:i w:val="0"/>
          <w:caps w:val="0"/>
          <w:color w:val="000000"/>
          <w:spacing w:val="0"/>
          <w:sz w:val="31"/>
          <w:szCs w:val="31"/>
          <w:shd w:val="clear" w:fill="FFFFFF"/>
        </w:rPr>
        <w:t>在政府信息公开工作中，还存在一些问题：一是政府信息公开的公开意识不够强，信息公开不够及时和全面；二是公开方式比较单一。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46" w:lineRule="atLeast"/>
        <w:ind w:left="0" w:right="0" w:firstLine="634"/>
        <w:jc w:val="both"/>
        <w:rPr>
          <w:rFonts w:hint="eastAsia" w:ascii="仿宋_GB2312" w:hAnsi="仿宋_GB2312" w:eastAsia="仿宋_GB2312" w:cs="仿宋_GB2312"/>
          <w:sz w:val="32"/>
          <w:szCs w:val="32"/>
        </w:rPr>
      </w:pPr>
      <w:r>
        <w:rPr>
          <w:rFonts w:hint="eastAsia" w:ascii="仿宋_GB2312" w:hAnsi="Microsoft YaHei" w:eastAsia="仿宋_GB2312" w:cs="仿宋_GB2312"/>
          <w:b w:val="0"/>
          <w:i w:val="0"/>
          <w:caps w:val="0"/>
          <w:color w:val="000000"/>
          <w:spacing w:val="0"/>
          <w:sz w:val="31"/>
          <w:szCs w:val="31"/>
          <w:shd w:val="clear" w:fill="FFFFFF"/>
        </w:rPr>
        <w:t>针对政府信息公开工作中存在问题，我街将认真查找并纠正问题，努力克服和解决困难，有序有效推进信息公开工作开展。一是加强学习教育，切实加强党的十九大、十九届二中、三中、四中、五中全会精神以及习近平总书记系列重要讲话精神的学习，提高思想认识，落实为民服务意识。二是加强政府信息公开信息员队伍建设，全面提高相关工作人员信息公开工作水平，充分调动干部职工参与政府信息公开工作的主动性和积极性。</w:t>
      </w:r>
    </w:p>
    <w:p>
      <w:pPr>
        <w:numPr>
          <w:ilvl w:val="0"/>
          <w:numId w:val="0"/>
        </w:numPr>
        <w:ind w:firstLine="640" w:firstLineChars="200"/>
        <w:rPr>
          <w:rFonts w:hint="eastAsia" w:ascii="仿宋_GB2312" w:hAnsi="仿宋_GB2312" w:eastAsia="仿宋_GB2312" w:cs="仿宋_GB2312"/>
          <w:sz w:val="32"/>
          <w:szCs w:val="32"/>
        </w:rPr>
      </w:pPr>
      <w:r>
        <w:rPr>
          <w:rFonts w:hint="eastAsia" w:ascii="SimHei" w:hAnsi="SimHei" w:eastAsia="SimHei" w:cs="SimHei"/>
          <w:sz w:val="32"/>
          <w:szCs w:val="32"/>
          <w:lang w:val="en-US" w:eastAsia="zh-CN"/>
        </w:rPr>
        <w:t>六、其他需要报告的事项</w:t>
      </w:r>
    </w:p>
    <w:p>
      <w:pPr>
        <w:numPr>
          <w:ilvl w:val="0"/>
          <w:numId w:val="0"/>
        </w:numPr>
        <w:ind w:firstLine="620" w:firstLineChars="200"/>
        <w:rPr>
          <w:rFonts w:ascii="仿宋_GB2312" w:hAnsi="SimSun" w:eastAsia="仿宋_GB2312" w:cs="仿宋_GB2312"/>
          <w:b w:val="0"/>
          <w:i w:val="0"/>
          <w:caps w:val="0"/>
          <w:color w:val="000000"/>
          <w:spacing w:val="0"/>
          <w:sz w:val="31"/>
          <w:szCs w:val="31"/>
          <w:shd w:val="clear" w:fill="FFFFFF"/>
        </w:rPr>
      </w:pPr>
      <w:r>
        <w:rPr>
          <w:rFonts w:ascii="Microsoft YaHei" w:hAnsi="Microsoft YaHei" w:eastAsia="Microsoft YaHei" w:cs="Microsoft YaHei"/>
          <w:i w:val="0"/>
          <w:caps w:val="0"/>
          <w:color w:val="000000"/>
          <w:spacing w:val="0"/>
          <w:sz w:val="31"/>
          <w:szCs w:val="31"/>
          <w:shd w:val="clear" w:fill="FFFFFF"/>
        </w:rPr>
        <w:t> </w:t>
      </w:r>
      <w:r>
        <w:rPr>
          <w:rFonts w:ascii="仿宋_GB2312" w:hAnsi="SimSun" w:eastAsia="仿宋_GB2312" w:cs="仿宋_GB2312"/>
          <w:b w:val="0"/>
          <w:i w:val="0"/>
          <w:caps w:val="0"/>
          <w:color w:val="000000"/>
          <w:spacing w:val="0"/>
          <w:sz w:val="31"/>
          <w:szCs w:val="31"/>
          <w:shd w:val="clear" w:fill="FFFFFF"/>
        </w:rPr>
        <w:t>无。</w:t>
      </w:r>
    </w:p>
    <w:p>
      <w:pPr>
        <w:numPr>
          <w:ilvl w:val="0"/>
          <w:numId w:val="0"/>
        </w:numPr>
        <w:ind w:firstLine="620" w:firstLineChars="200"/>
        <w:rPr>
          <w:rFonts w:hint="eastAsia" w:ascii="仿宋_GB2312" w:hAnsi="SimSun" w:eastAsia="仿宋_GB2312" w:cs="仿宋_GB2312"/>
          <w:b w:val="0"/>
          <w:i w:val="0"/>
          <w:caps w:val="0"/>
          <w:color w:val="000000"/>
          <w:spacing w:val="0"/>
          <w:sz w:val="31"/>
          <w:szCs w:val="31"/>
          <w:shd w:val="clear" w:fill="FFFFFF"/>
          <w:lang w:val="en-US" w:eastAsia="zh-CN"/>
        </w:rPr>
      </w:pPr>
      <w:r>
        <w:rPr>
          <w:rFonts w:hint="eastAsia" w:ascii="仿宋_GB2312" w:hAnsi="SimSun" w:eastAsia="仿宋_GB2312" w:cs="仿宋_GB2312"/>
          <w:b w:val="0"/>
          <w:i w:val="0"/>
          <w:caps w:val="0"/>
          <w:color w:val="000000"/>
          <w:spacing w:val="0"/>
          <w:sz w:val="31"/>
          <w:szCs w:val="31"/>
          <w:shd w:val="clear" w:fill="FFFFFF"/>
          <w:lang w:val="en-US" w:eastAsia="zh-CN"/>
        </w:rPr>
        <w:t xml:space="preserve">   </w:t>
      </w:r>
    </w:p>
    <w:p>
      <w:pPr>
        <w:numPr>
          <w:ilvl w:val="0"/>
          <w:numId w:val="0"/>
        </w:numPr>
        <w:ind w:firstLine="620" w:firstLineChars="200"/>
        <w:rPr>
          <w:rFonts w:hint="eastAsia" w:ascii="仿宋_GB2312" w:hAnsi="SimSun" w:eastAsia="仿宋_GB2312" w:cs="仿宋_GB2312"/>
          <w:b w:val="0"/>
          <w:i w:val="0"/>
          <w:caps w:val="0"/>
          <w:color w:val="000000"/>
          <w:spacing w:val="0"/>
          <w:sz w:val="31"/>
          <w:szCs w:val="31"/>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46" w:lineRule="atLeast"/>
        <w:ind w:left="0" w:right="0" w:firstLine="634"/>
        <w:jc w:val="right"/>
        <w:rPr>
          <w:rFonts w:ascii="Microsoft YaHei" w:hAnsi="Microsoft YaHei" w:eastAsia="Microsoft YaHei" w:cs="Microsoft YaHei"/>
          <w:i w:val="0"/>
          <w:caps w:val="0"/>
          <w:color w:val="333333"/>
          <w:spacing w:val="0"/>
          <w:sz w:val="31"/>
          <w:szCs w:val="31"/>
        </w:rPr>
      </w:pPr>
      <w:r>
        <w:rPr>
          <w:rFonts w:hint="eastAsia" w:ascii="仿宋_GB2312" w:hAnsi="SimSun" w:eastAsia="仿宋_GB2312" w:cs="仿宋_GB2312"/>
          <w:b w:val="0"/>
          <w:i w:val="0"/>
          <w:caps w:val="0"/>
          <w:color w:val="000000"/>
          <w:spacing w:val="0"/>
          <w:sz w:val="31"/>
          <w:szCs w:val="31"/>
          <w:shd w:val="clear" w:fill="FFFFFF"/>
          <w:lang w:val="en-US" w:eastAsia="zh-CN"/>
        </w:rPr>
        <w:t xml:space="preserve">                    </w:t>
      </w:r>
      <w:r>
        <w:rPr>
          <w:rFonts w:ascii="仿宋_GB2312" w:hAnsi="Microsoft YaHei" w:eastAsia="仿宋_GB2312" w:cs="仿宋_GB2312"/>
          <w:b w:val="0"/>
          <w:i w:val="0"/>
          <w:caps w:val="0"/>
          <w:color w:val="000000"/>
          <w:spacing w:val="0"/>
          <w:sz w:val="31"/>
          <w:szCs w:val="31"/>
          <w:shd w:val="clear" w:fill="FFFFFF"/>
        </w:rPr>
        <w:t>新洲区人民政府</w:t>
      </w:r>
      <w:r>
        <w:rPr>
          <w:rFonts w:hint="eastAsia" w:ascii="仿宋_GB2312" w:hAnsi="Microsoft YaHei" w:eastAsia="仿宋_GB2312" w:cs="仿宋_GB2312"/>
          <w:b w:val="0"/>
          <w:i w:val="0"/>
          <w:caps w:val="0"/>
          <w:color w:val="000000"/>
          <w:spacing w:val="0"/>
          <w:sz w:val="31"/>
          <w:szCs w:val="31"/>
          <w:shd w:val="clear" w:fill="FFFFFF"/>
          <w:lang w:eastAsia="zh-CN"/>
        </w:rPr>
        <w:t>邾城</w:t>
      </w:r>
      <w:r>
        <w:rPr>
          <w:rFonts w:hint="eastAsia" w:ascii="仿宋_GB2312" w:hAnsi="Microsoft YaHei" w:eastAsia="仿宋_GB2312" w:cs="仿宋_GB2312"/>
          <w:b w:val="0"/>
          <w:i w:val="0"/>
          <w:caps w:val="0"/>
          <w:color w:val="000000"/>
          <w:spacing w:val="0"/>
          <w:sz w:val="31"/>
          <w:szCs w:val="31"/>
          <w:shd w:val="clear" w:fill="FFFFFF"/>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446" w:lineRule="atLeast"/>
        <w:ind w:left="0" w:right="0" w:firstLine="2483" w:firstLineChars="801"/>
        <w:jc w:val="both"/>
        <w:rPr>
          <w:rFonts w:hint="eastAsia" w:ascii="Microsoft YaHei" w:hAnsi="Microsoft YaHei" w:eastAsia="Microsoft YaHei" w:cs="Microsoft YaHei"/>
          <w:i w:val="0"/>
          <w:caps w:val="0"/>
          <w:color w:val="333333"/>
          <w:spacing w:val="0"/>
          <w:sz w:val="31"/>
          <w:szCs w:val="31"/>
        </w:rPr>
      </w:pPr>
      <w:r>
        <w:rPr>
          <w:rFonts w:hint="eastAsia" w:ascii="Microsoft YaHei" w:hAnsi="Microsoft YaHei" w:eastAsia="Microsoft YaHei" w:cs="Microsoft YaHei"/>
          <w:i w:val="0"/>
          <w:caps w:val="0"/>
          <w:color w:val="000000"/>
          <w:spacing w:val="0"/>
          <w:sz w:val="31"/>
          <w:szCs w:val="31"/>
          <w:shd w:val="clear" w:fill="FFFFFF"/>
        </w:rPr>
        <w:t>   </w:t>
      </w:r>
      <w:r>
        <w:rPr>
          <w:rFonts w:hint="eastAsia" w:ascii="Microsoft YaHei" w:hAnsi="Microsoft YaHei" w:eastAsia="Microsoft YaHei" w:cs="Microsoft YaHei"/>
          <w:i w:val="0"/>
          <w:caps w:val="0"/>
          <w:color w:val="000000"/>
          <w:spacing w:val="0"/>
          <w:sz w:val="31"/>
          <w:szCs w:val="31"/>
          <w:shd w:val="clear" w:fill="FFFFFF"/>
          <w:lang w:val="en-US" w:eastAsia="zh-CN"/>
        </w:rPr>
        <w:t xml:space="preserve">            </w:t>
      </w:r>
      <w:r>
        <w:rPr>
          <w:rFonts w:hint="eastAsia" w:ascii="Microsoft YaHei" w:hAnsi="Microsoft YaHei" w:eastAsia="Microsoft YaHei" w:cs="Microsoft YaHei"/>
          <w:i w:val="0"/>
          <w:caps w:val="0"/>
          <w:color w:val="000000"/>
          <w:spacing w:val="0"/>
          <w:sz w:val="31"/>
          <w:szCs w:val="31"/>
          <w:shd w:val="clear" w:fill="FFFFFF"/>
        </w:rPr>
        <w:t> </w:t>
      </w:r>
      <w:r>
        <w:rPr>
          <w:rFonts w:hint="eastAsia" w:ascii="仿宋_GB2312" w:hAnsi="Microsoft YaHei" w:eastAsia="仿宋_GB2312" w:cs="仿宋_GB2312"/>
          <w:b w:val="0"/>
          <w:i w:val="0"/>
          <w:caps w:val="0"/>
          <w:color w:val="000000"/>
          <w:spacing w:val="0"/>
          <w:sz w:val="31"/>
          <w:szCs w:val="31"/>
          <w:shd w:val="clear" w:fill="FFFFFF"/>
        </w:rPr>
        <w:t>2021年01月2</w:t>
      </w:r>
      <w:r>
        <w:rPr>
          <w:rFonts w:hint="eastAsia" w:ascii="仿宋_GB2312" w:hAnsi="Microsoft YaHei" w:eastAsia="仿宋_GB2312" w:cs="仿宋_GB2312"/>
          <w:b w:val="0"/>
          <w:i w:val="0"/>
          <w:caps w:val="0"/>
          <w:color w:val="000000"/>
          <w:spacing w:val="0"/>
          <w:sz w:val="31"/>
          <w:szCs w:val="31"/>
          <w:shd w:val="clear" w:fill="FFFFFF"/>
          <w:lang w:val="en-US" w:eastAsia="zh-CN"/>
        </w:rPr>
        <w:t>7</w:t>
      </w:r>
      <w:r>
        <w:rPr>
          <w:rFonts w:hint="eastAsia" w:ascii="仿宋_GB2312" w:hAnsi="Microsoft YaHei" w:eastAsia="仿宋_GB2312" w:cs="仿宋_GB2312"/>
          <w:b w:val="0"/>
          <w:i w:val="0"/>
          <w:caps w:val="0"/>
          <w:color w:val="000000"/>
          <w:spacing w:val="0"/>
          <w:sz w:val="31"/>
          <w:szCs w:val="31"/>
          <w:shd w:val="clear" w:fill="FFFFFF"/>
        </w:rPr>
        <w:t>日</w:t>
      </w:r>
      <w:r>
        <w:rPr>
          <w:rFonts w:hint="eastAsia" w:ascii="Microsoft YaHei" w:hAnsi="Microsoft YaHei" w:eastAsia="Microsoft YaHei" w:cs="Microsoft YaHei"/>
          <w:i w:val="0"/>
          <w:caps w:val="0"/>
          <w:color w:val="000000"/>
          <w:spacing w:val="0"/>
          <w:sz w:val="31"/>
          <w:szCs w:val="31"/>
          <w:shd w:val="clear" w:fill="FFFFFF"/>
        </w:rPr>
        <w:t>     </w:t>
      </w:r>
    </w:p>
    <w:p>
      <w:pPr>
        <w:numPr>
          <w:ilvl w:val="0"/>
          <w:numId w:val="0"/>
        </w:numPr>
        <w:ind w:firstLine="620" w:firstLineChars="200"/>
        <w:rPr>
          <w:rFonts w:hint="default" w:ascii="仿宋_GB2312" w:hAnsi="SimSun" w:eastAsia="仿宋_GB2312" w:cs="仿宋_GB2312"/>
          <w:b w:val="0"/>
          <w:i w:val="0"/>
          <w:caps w:val="0"/>
          <w:color w:val="000000"/>
          <w:spacing w:val="0"/>
          <w:sz w:val="31"/>
          <w:szCs w:val="31"/>
          <w:shd w:val="clear" w:fill="FFFFFF"/>
          <w:lang w:val="en-US" w:eastAsia="zh-CN"/>
        </w:rPr>
      </w:pPr>
    </w:p>
    <w:p>
      <w:pPr>
        <w:numPr>
          <w:ilvl w:val="0"/>
          <w:numId w:val="0"/>
        </w:numPr>
        <w:ind w:firstLine="640" w:firstLineChars="200"/>
        <w:rPr>
          <w:rFonts w:hint="eastAsia" w:ascii="仿宋_GB2312" w:hAnsi="仿宋_GB2312" w:eastAsia="仿宋_GB2312" w:cs="仿宋_GB2312"/>
          <w:sz w:val="32"/>
          <w:szCs w:val="32"/>
        </w:rPr>
      </w:pPr>
    </w:p>
    <w:p>
      <w:pPr>
        <w:numPr>
          <w:ilvl w:val="0"/>
          <w:numId w:val="0"/>
        </w:numPr>
        <w:ind w:firstLine="640" w:firstLineChars="200"/>
        <w:rPr>
          <w:rFonts w:hint="eastAsia" w:ascii="仿宋_GB2312" w:hAnsi="仿宋_GB2312" w:eastAsia="仿宋_GB2312" w:cs="仿宋_GB2312"/>
          <w:sz w:val="32"/>
          <w:szCs w:val="32"/>
        </w:rPr>
      </w:pPr>
    </w:p>
    <w:p>
      <w:pPr>
        <w:numPr>
          <w:ilvl w:val="0"/>
          <w:numId w:val="0"/>
        </w:numPr>
        <w:ind w:firstLine="640" w:firstLineChars="200"/>
        <w:rPr>
          <w:rFonts w:hint="eastAsia" w:ascii="仿宋_GB2312" w:hAnsi="仿宋_GB2312" w:eastAsia="仿宋_GB2312" w:cs="仿宋_GB2312"/>
          <w:sz w:val="32"/>
          <w:szCs w:val="32"/>
        </w:rPr>
      </w:pPr>
    </w:p>
    <w:p>
      <w:pPr>
        <w:numPr>
          <w:ilvl w:val="0"/>
          <w:numId w:val="0"/>
        </w:numPr>
        <w:ind w:firstLine="640" w:firstLineChars="200"/>
        <w:rPr>
          <w:rFonts w:hint="eastAsia" w:ascii="仿宋_GB2312" w:hAnsi="仿宋_GB2312" w:eastAsia="仿宋_GB2312" w:cs="仿宋_GB2312"/>
          <w:sz w:val="32"/>
          <w:szCs w:val="32"/>
        </w:rPr>
      </w:pPr>
    </w:p>
    <w:p>
      <w:pPr>
        <w:numPr>
          <w:ilvl w:val="0"/>
          <w:numId w:val="0"/>
        </w:num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CECF277E-80B0-48F6-8E44-B0C599DCFAB8}"/>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embedRegular r:id="rId2" w:fontKey="{9D8FB904-FE0A-4227-B5F0-18BA4E6E3D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C70B777-A1A2-47DB-A237-A99C62338CB8}"/>
  </w:font>
  <w:font w:name="FZXiaoBiaoSong-B05S">
    <w:panose1 w:val="02000000000000000000"/>
    <w:charset w:val="86"/>
    <w:family w:val="auto"/>
    <w:pitch w:val="default"/>
    <w:sig w:usb0="00000001" w:usb1="08000000" w:usb2="00000000" w:usb3="00000000" w:csb0="00040000" w:csb1="00000000"/>
    <w:embedRegular r:id="rId4" w:fontKey="{04D0EBDE-16A3-4836-A87C-4DF4700B6CED}"/>
  </w:font>
  <w:font w:name="仿宋_GB2312">
    <w:altName w:val="FangSong"/>
    <w:panose1 w:val="02010609030101010101"/>
    <w:charset w:val="86"/>
    <w:family w:val="auto"/>
    <w:pitch w:val="default"/>
    <w:sig w:usb0="00000000" w:usb1="00000000" w:usb2="00000000" w:usb3="00000000" w:csb0="00040000" w:csb1="00000000"/>
    <w:embedRegular r:id="rId5" w:fontKey="{B1399144-54D9-4677-AC3F-5AF0DC66E654}"/>
  </w:font>
  <w:font w:name="FangSong">
    <w:panose1 w:val="02010609060101010101"/>
    <w:charset w:val="86"/>
    <w:family w:val="auto"/>
    <w:pitch w:val="default"/>
    <w:sig w:usb0="800002BF" w:usb1="38CF7CFA" w:usb2="00000016" w:usb3="00000000" w:csb0="00040001" w:csb1="00000000"/>
  </w:font>
  <w:font w:name="FZFangSong-Z02">
    <w:panose1 w:val="02000000000000000000"/>
    <w:charset w:val="86"/>
    <w:family w:val="script"/>
    <w:pitch w:val="default"/>
    <w:sig w:usb0="A00002BF" w:usb1="38CF7CFA" w:usb2="00082016" w:usb3="00000000" w:csb0="00040001" w:csb1="00000000"/>
    <w:embedRegular r:id="rId6" w:fontKey="{C90FE318-5FCD-45A1-A027-71CBD1AAFB22}"/>
  </w:font>
  <w:font w:name="Microsoft YaHei">
    <w:panose1 w:val="020B0503020204020204"/>
    <w:charset w:val="86"/>
    <w:family w:val="auto"/>
    <w:pitch w:val="default"/>
    <w:sig w:usb0="80000287" w:usb1="280F3C52" w:usb2="00000016" w:usb3="00000000" w:csb0="0004001F" w:csb1="00000000"/>
    <w:embedRegular r:id="rId7" w:fontKey="{2DF45A57-9425-4F02-A246-AD74174D8048}"/>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B5A44"/>
    <w:multiLevelType w:val="singleLevel"/>
    <w:tmpl w:val="411B5A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OGE2M2NmYTUyNDg3OTJlZTJjY2Q5NjI0MTE1YTUifQ=="/>
  </w:docVars>
  <w:rsids>
    <w:rsidRoot w:val="1AFE24BA"/>
    <w:rsid w:val="00E24992"/>
    <w:rsid w:val="01517E84"/>
    <w:rsid w:val="0A111BC2"/>
    <w:rsid w:val="0F1650F1"/>
    <w:rsid w:val="10524B0F"/>
    <w:rsid w:val="12C245C5"/>
    <w:rsid w:val="1AFE24BA"/>
    <w:rsid w:val="2A355FF8"/>
    <w:rsid w:val="2B0316A5"/>
    <w:rsid w:val="3A2F7117"/>
    <w:rsid w:val="44494D09"/>
    <w:rsid w:val="48A17C65"/>
    <w:rsid w:val="49F61439"/>
    <w:rsid w:val="4A7B5CEC"/>
    <w:rsid w:val="548D79AB"/>
    <w:rsid w:val="5FFD790E"/>
    <w:rsid w:val="6F5D56C8"/>
    <w:rsid w:val="70A11C6D"/>
    <w:rsid w:val="748307DE"/>
    <w:rsid w:val="786A07A0"/>
    <w:rsid w:val="7A7900E2"/>
    <w:rsid w:val="7C9E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1985</Words>
  <Characters>2085</Characters>
  <Lines>0</Lines>
  <Paragraphs>0</Paragraphs>
  <TotalTime>10</TotalTime>
  <ScaleCrop>false</ScaleCrop>
  <LinksUpToDate>false</LinksUpToDate>
  <CharactersWithSpaces>2158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2021-01-28T01:48:00Z</dcterms:created>
  <dc:creator>Administrator</dc:creator>
  <cp:lastModifiedBy>旧梦余温里</cp:lastModifiedBy>
  <dcterms:modified xsi:type="dcterms:W3CDTF">2022-08-17T03:44:45Z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2A658B4A01834F1D9697E05DA597A8BA</vt:lpwstr>
  </property>
</Properties>
</file>