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2FFC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val="en-US" w:eastAsia="zh-CN"/>
        </w:rPr>
      </w:pPr>
    </w:p>
    <w:p w14:paraId="158A24E7">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新洲区司法局关于调整法律援助</w:t>
      </w:r>
    </w:p>
    <w:p w14:paraId="32783F0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专业律师库的通知</w:t>
      </w:r>
    </w:p>
    <w:p w14:paraId="18E348D1">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仿宋" w:hAnsi="仿宋" w:eastAsia="仿宋" w:cs="仿宋"/>
          <w:sz w:val="32"/>
          <w:szCs w:val="32"/>
          <w:lang w:val="en-US" w:eastAsia="zh-CN"/>
        </w:rPr>
      </w:pPr>
    </w:p>
    <w:p w14:paraId="6A8811FF">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各律师事务所、基层法律服务所：</w:t>
      </w:r>
    </w:p>
    <w:p w14:paraId="5A1E0F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深入贯彻落实《中华人民共和国法律援助法》《湖北省法律援助条例》，进一步加强和规范新洲区法律援助工作，提高法律援助案件办理质量和服务水平，优化全区法律援助律师队伍结构，拟调整法律援助专业律师库。现将有关要求通知如下：</w:t>
      </w:r>
    </w:p>
    <w:p w14:paraId="3C8083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一、入库原则</w:t>
      </w:r>
    </w:p>
    <w:p w14:paraId="589231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政府主导、部门协调、社会参与”的原则，有效整合现有法律资源，调整优化新洲区法律援助专家库，积极吸纳武汉市其他区优秀律师入库，全面提升法律援助服务专业化水平，努力满足群众基本法律服务需要，为法治新洲、平安新洲建设提供优质高效的法律服务和法律保障。</w:t>
      </w:r>
    </w:p>
    <w:p w14:paraId="54602B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二、入库基本条件</w:t>
      </w:r>
    </w:p>
    <w:p w14:paraId="648C83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1.拥护中国共产党领导，拥护社会主义法治，政治立场坚定；</w:t>
      </w:r>
    </w:p>
    <w:p w14:paraId="0E2CED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2.在武汉市内执业，取得律师执业证书；</w:t>
      </w:r>
    </w:p>
    <w:p w14:paraId="31391950">
      <w:pPr>
        <w:keepNext w:val="0"/>
        <w:keepLines w:val="0"/>
        <w:pageBreakBefore w:val="0"/>
        <w:widowControl w:val="0"/>
        <w:tabs>
          <w:tab w:val="right" w:pos="8205"/>
        </w:tabs>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3.政治素质高、责任心强，热心法律援助等公益事业；</w:t>
      </w:r>
    </w:p>
    <w:p w14:paraId="186415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4.近三年未受过行政处罚或行业处分；</w:t>
      </w:r>
    </w:p>
    <w:p w14:paraId="624B30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5.服从武汉市新洲区法律援助中心的案件指派；</w:t>
      </w:r>
    </w:p>
    <w:p w14:paraId="043184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6.在刑事辩护、劳动争议、婚姻家庭、人身损害赔偿、农民工维权、未成年人保护等法律援助重点领域具有专长；</w:t>
      </w:r>
    </w:p>
    <w:p w14:paraId="0C72BA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7.同等条件下，党员律师、具有三年以上相关执业经历及多次参与法律援助案件办理的人员优先考虑。</w:t>
      </w:r>
    </w:p>
    <w:p w14:paraId="12839E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8.对本辖区内办案经验丰富，具有高水平法律专业知识人员，区司法局将择优主动纳入法律援助律师库。</w:t>
      </w:r>
      <w:bookmarkStart w:id="0" w:name="_GoBack"/>
      <w:bookmarkEnd w:id="0"/>
    </w:p>
    <w:p w14:paraId="414F9A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三、专家库架构</w:t>
      </w:r>
    </w:p>
    <w:p w14:paraId="3FE61B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新洲区法律援助专家库由以下二部分构成：</w:t>
      </w:r>
    </w:p>
    <w:p w14:paraId="3227880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法律援助案件质量评估专家。</w:t>
      </w:r>
      <w:r>
        <w:rPr>
          <w:rFonts w:hint="eastAsia" w:ascii="仿宋" w:hAnsi="仿宋" w:eastAsia="仿宋" w:cs="仿宋"/>
          <w:sz w:val="32"/>
          <w:szCs w:val="32"/>
          <w:lang w:val="en-US" w:eastAsia="zh-CN"/>
        </w:rPr>
        <w:t>主要负责参与新洲区法律援助中心组织的法律援助案件质量同行评估，参与法律援助案件质量评估标准的制定和修改，参与重大疑难复杂法律援助案件的研讨和承办等工作。</w:t>
      </w:r>
    </w:p>
    <w:p w14:paraId="327EDA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（二）法律援助律师。</w:t>
      </w:r>
      <w:r>
        <w:rPr>
          <w:rFonts w:hint="eastAsia" w:ascii="仿宋" w:hAnsi="仿宋" w:eastAsia="仿宋" w:cs="仿宋"/>
          <w:sz w:val="32"/>
          <w:szCs w:val="32"/>
          <w:lang w:val="en-US" w:eastAsia="zh-CN"/>
        </w:rPr>
        <w:t>主要负责承办新洲区法律援助中心指派的法律援助案件；结合实际情况和工作需要，参与新洲区法律援助中心安排的法律援助工作站值班；参与新洲区法律援助中心组织开展的公益性普法宣传、法律咨询、法治讲座等活动。</w:t>
      </w:r>
    </w:p>
    <w:p w14:paraId="014529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四、申请程序</w:t>
      </w:r>
    </w:p>
    <w:p w14:paraId="67C649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1.申请。请申请人员登录新洲区人民政府网站、新洲区司法局微信公众号（新洲司法）下载并如实填写申请表，同时提供个人执业证等有关证书复印件或扫描件；</w:t>
      </w:r>
    </w:p>
    <w:p w14:paraId="17E312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初审。申请人员所在执业机构对申请人员提交的材料进行初审，保证申请信息的真实性，并在申请表上出具意见加盖公章。申请人员需将有关申请材料电子版发送至新洲区法律援助中心邮箱，材料接收时间截至2026年7月31日。</w:t>
      </w:r>
    </w:p>
    <w:p w14:paraId="0F103A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3.审核。新洲区法律援助中心、公共法律服务管理科、律师工作科对通过初审的申请人员从政治面貌、专业特长、执业经历、职业道德等方面进行审核，综合评定确定入选名单。</w:t>
      </w:r>
    </w:p>
    <w:p w14:paraId="499838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4.公示。入选名单在新洲区人民政府网站、新洲区司法局微信公众号（新洲司法）公示，公示期五天。公示无异议的，在新洲区人民政府网站、新洲区司法局微信公众号（新洲司法）公布最终名单。</w:t>
      </w:r>
    </w:p>
    <w:p w14:paraId="118921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5.颁发聘书。向入库律师颁发聘书，纳入新洲区法律援助专家库统一管理。</w:t>
      </w:r>
    </w:p>
    <w:p w14:paraId="66A5F5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五、专家库的管理与使用</w:t>
      </w:r>
    </w:p>
    <w:p w14:paraId="63F401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（一）案件指派机制。</w:t>
      </w:r>
      <w:r>
        <w:rPr>
          <w:rFonts w:hint="eastAsia" w:ascii="仿宋" w:hAnsi="仿宋" w:eastAsia="仿宋" w:cs="仿宋"/>
          <w:sz w:val="32"/>
          <w:szCs w:val="32"/>
          <w:lang w:val="en-US" w:eastAsia="zh-CN"/>
        </w:rPr>
        <w:t>法律援助案件按照“专业对口、就近便利、质量优先”的原则进行指派，并定期组织入库律师开展业务培训，每年至少组织一次法律援助业务专题培训。</w:t>
      </w:r>
    </w:p>
    <w:p w14:paraId="5A5415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（二）考核评价机制。</w:t>
      </w:r>
      <w:r>
        <w:rPr>
          <w:rFonts w:hint="eastAsia" w:ascii="仿宋" w:hAnsi="仿宋" w:eastAsia="仿宋" w:cs="仿宋"/>
          <w:sz w:val="32"/>
          <w:szCs w:val="32"/>
          <w:lang w:val="en-US" w:eastAsia="zh-CN"/>
        </w:rPr>
        <w:t>建立法律援助案件质量评估制度，对入库律师承办的法律援助案件进行质量跟踪和评估。对办案质量高、群众满意度高的律师予以表扬；对办案质量不达标或存在违规行为的律师予以退出。</w:t>
      </w:r>
    </w:p>
    <w:p w14:paraId="6E804D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（三）动态调整机制。</w:t>
      </w:r>
      <w:r>
        <w:rPr>
          <w:rFonts w:hint="eastAsia" w:ascii="仿宋" w:hAnsi="仿宋" w:eastAsia="仿宋" w:cs="仿宋"/>
          <w:sz w:val="32"/>
          <w:szCs w:val="32"/>
          <w:lang w:val="en-US" w:eastAsia="zh-CN"/>
        </w:rPr>
        <w:t>专家库实行动态管理，每年进行一次集中调整。根据律师承办法律援助案件的数量、质量、群众满意度等情况，及时更新入库律师名单。对因工作调动、执业状况变化等原因不再适合承担法律援助工作的律师，及时调整出库。</w:t>
      </w:r>
    </w:p>
    <w:p w14:paraId="112CD6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p>
    <w:p w14:paraId="3D82B38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联系人：范翔    联系电话：027-86918597  </w:t>
      </w:r>
    </w:p>
    <w:p w14:paraId="7A49279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color w:val="auto"/>
          <w:sz w:val="32"/>
          <w:szCs w:val="32"/>
          <w:lang w:val="en-US" w:eastAsia="zh-CN"/>
        </w:rPr>
        <w:t>工作邮箱：</w:t>
      </w:r>
      <w:r>
        <w:rPr>
          <w:rFonts w:hint="eastAsia" w:ascii="仿宋" w:hAnsi="仿宋" w:eastAsia="仿宋" w:cs="仿宋"/>
          <w:b w:val="0"/>
          <w:bCs w:val="0"/>
          <w:sz w:val="32"/>
          <w:szCs w:val="32"/>
          <w:lang w:val="en-US" w:eastAsia="zh-CN"/>
        </w:rPr>
        <w:fldChar w:fldCharType="begin"/>
      </w:r>
      <w:r>
        <w:rPr>
          <w:rFonts w:hint="eastAsia" w:ascii="仿宋" w:hAnsi="仿宋" w:eastAsia="仿宋" w:cs="仿宋"/>
          <w:b w:val="0"/>
          <w:bCs w:val="0"/>
          <w:sz w:val="32"/>
          <w:szCs w:val="32"/>
          <w:lang w:val="en-US" w:eastAsia="zh-CN"/>
        </w:rPr>
        <w:instrText xml:space="preserve"> HYPERLINK "mailto:1251536294@qq.com" </w:instrText>
      </w:r>
      <w:r>
        <w:rPr>
          <w:rFonts w:hint="eastAsia" w:ascii="仿宋" w:hAnsi="仿宋" w:eastAsia="仿宋" w:cs="仿宋"/>
          <w:b w:val="0"/>
          <w:bCs w:val="0"/>
          <w:sz w:val="32"/>
          <w:szCs w:val="32"/>
          <w:lang w:val="en-US" w:eastAsia="zh-CN"/>
        </w:rPr>
        <w:fldChar w:fldCharType="separate"/>
      </w:r>
      <w:r>
        <w:rPr>
          <w:rFonts w:hint="eastAsia" w:ascii="仿宋" w:hAnsi="仿宋" w:eastAsia="仿宋" w:cs="仿宋"/>
          <w:b w:val="0"/>
          <w:bCs w:val="0"/>
          <w:sz w:val="32"/>
          <w:szCs w:val="32"/>
          <w:lang w:val="en-US" w:eastAsia="zh-CN"/>
        </w:rPr>
        <w:t>1251536294@qq.com</w:t>
      </w:r>
      <w:r>
        <w:rPr>
          <w:rFonts w:hint="eastAsia" w:ascii="仿宋" w:hAnsi="仿宋" w:eastAsia="仿宋" w:cs="仿宋"/>
          <w:b w:val="0"/>
          <w:bCs w:val="0"/>
          <w:sz w:val="32"/>
          <w:szCs w:val="32"/>
          <w:lang w:val="en-US" w:eastAsia="zh-CN"/>
        </w:rPr>
        <w:fldChar w:fldCharType="end"/>
      </w:r>
    </w:p>
    <w:p w14:paraId="1C39225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地址：新洲区邾城街衡州大道205号（新洲区司法局一楼）</w:t>
      </w:r>
    </w:p>
    <w:p w14:paraId="50804A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lang w:val="en-US" w:eastAsia="zh-CN"/>
        </w:rPr>
      </w:pPr>
    </w:p>
    <w:p w14:paraId="7280BD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附件：新洲区法律援助专家库入库申请表</w:t>
      </w:r>
    </w:p>
    <w:p w14:paraId="12C43C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lang w:val="en-US" w:eastAsia="zh-CN"/>
        </w:rPr>
      </w:pPr>
    </w:p>
    <w:p w14:paraId="26A556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lang w:val="en-US" w:eastAsia="zh-CN"/>
        </w:rPr>
      </w:pPr>
    </w:p>
    <w:p w14:paraId="5774220A">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武汉市新洲区司法局</w:t>
      </w:r>
    </w:p>
    <w:p w14:paraId="5008E778">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2026年7月21日</w:t>
      </w:r>
    </w:p>
    <w:p w14:paraId="195690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p>
    <w:p w14:paraId="7EA148A3"/>
    <w:p w14:paraId="4BD74BF1"/>
    <w:p w14:paraId="18C6147B"/>
    <w:p w14:paraId="57A816E0"/>
    <w:p w14:paraId="553C9B88"/>
    <w:p w14:paraId="2CA801A1"/>
    <w:p w14:paraId="544689CA"/>
    <w:p w14:paraId="2F98A308"/>
    <w:p w14:paraId="248D1892">
      <w:pPr>
        <w:jc w:val="both"/>
        <w:rPr>
          <w:rFonts w:hint="eastAsia" w:ascii="方正黑体_GBK" w:hAnsi="方正黑体_GBK" w:eastAsia="方正黑体_GBK" w:cs="方正黑体_GBK"/>
          <w:b w:val="0"/>
          <w:bCs w:val="0"/>
          <w:sz w:val="32"/>
          <w:szCs w:val="32"/>
          <w:lang w:eastAsia="zh-CN"/>
        </w:rPr>
      </w:pPr>
    </w:p>
    <w:p w14:paraId="58B357FB">
      <w:pPr>
        <w:jc w:val="both"/>
        <w:rPr>
          <w:rFonts w:hint="eastAsia" w:ascii="方正黑体_GBK" w:hAnsi="方正黑体_GBK" w:eastAsia="方正黑体_GBK" w:cs="方正黑体_GBK"/>
          <w:b w:val="0"/>
          <w:bCs w:val="0"/>
          <w:sz w:val="32"/>
          <w:szCs w:val="32"/>
          <w:lang w:eastAsia="zh-CN"/>
        </w:rPr>
      </w:pPr>
    </w:p>
    <w:p w14:paraId="4FE6D899">
      <w:pPr>
        <w:jc w:val="both"/>
        <w:rPr>
          <w:rFonts w:hint="eastAsia" w:ascii="方正黑体_GBK" w:hAnsi="方正黑体_GBK" w:eastAsia="方正黑体_GBK" w:cs="方正黑体_GBK"/>
          <w:b w:val="0"/>
          <w:bCs w:val="0"/>
          <w:sz w:val="32"/>
          <w:szCs w:val="32"/>
          <w:lang w:eastAsia="zh-CN"/>
        </w:rPr>
      </w:pPr>
    </w:p>
    <w:p w14:paraId="0B06676F">
      <w:pPr>
        <w:jc w:val="both"/>
        <w:rPr>
          <w:rFonts w:hint="eastAsia" w:ascii="黑体" w:hAnsi="黑体" w:eastAsia="黑体" w:cs="黑体"/>
          <w:b w:val="0"/>
          <w:bCs w:val="0"/>
          <w:sz w:val="32"/>
          <w:szCs w:val="32"/>
          <w:lang w:eastAsia="zh-CN"/>
        </w:rPr>
      </w:pPr>
    </w:p>
    <w:p w14:paraId="4410D9C1">
      <w:pPr>
        <w:jc w:val="both"/>
        <w:rPr>
          <w:rFonts w:hint="eastAsia" w:ascii="黑体" w:hAnsi="黑体" w:eastAsia="黑体" w:cs="黑体"/>
          <w:b w:val="0"/>
          <w:bCs w:val="0"/>
          <w:sz w:val="32"/>
          <w:szCs w:val="32"/>
          <w:lang w:eastAsia="zh-CN"/>
        </w:rPr>
      </w:pPr>
    </w:p>
    <w:p w14:paraId="0CB8FD0E">
      <w:pPr>
        <w:jc w:val="both"/>
        <w:rPr>
          <w:rFonts w:hint="eastAsia" w:ascii="黑体" w:hAnsi="黑体" w:eastAsia="黑体" w:cs="黑体"/>
          <w:b w:val="0"/>
          <w:bCs w:val="0"/>
          <w:sz w:val="32"/>
          <w:szCs w:val="32"/>
          <w:lang w:eastAsia="zh-CN"/>
        </w:rPr>
      </w:pPr>
    </w:p>
    <w:p w14:paraId="781673B6">
      <w:pPr>
        <w:jc w:val="both"/>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附件：</w:t>
      </w:r>
    </w:p>
    <w:p w14:paraId="0C229521">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新洲区法律援助专家库入库申请表</w:t>
      </w:r>
    </w:p>
    <w:tbl>
      <w:tblPr>
        <w:tblStyle w:val="5"/>
        <w:tblW w:w="9361" w:type="dxa"/>
        <w:jc w:val="center"/>
        <w:tblLayout w:type="fixed"/>
        <w:tblCellMar>
          <w:top w:w="0" w:type="dxa"/>
          <w:left w:w="108" w:type="dxa"/>
          <w:bottom w:w="0" w:type="dxa"/>
          <w:right w:w="108" w:type="dxa"/>
        </w:tblCellMar>
      </w:tblPr>
      <w:tblGrid>
        <w:gridCol w:w="672"/>
        <w:gridCol w:w="273"/>
        <w:gridCol w:w="1212"/>
        <w:gridCol w:w="639"/>
        <w:gridCol w:w="441"/>
        <w:gridCol w:w="524"/>
        <w:gridCol w:w="1287"/>
        <w:gridCol w:w="2318"/>
        <w:gridCol w:w="1995"/>
      </w:tblGrid>
      <w:tr w14:paraId="01E12BB1">
        <w:tblPrEx>
          <w:tblCellMar>
            <w:top w:w="0" w:type="dxa"/>
            <w:left w:w="108" w:type="dxa"/>
            <w:bottom w:w="0" w:type="dxa"/>
            <w:right w:w="108" w:type="dxa"/>
          </w:tblCellMar>
        </w:tblPrEx>
        <w:trPr>
          <w:trHeight w:val="857" w:hRule="atLeast"/>
          <w:jc w:val="center"/>
        </w:trPr>
        <w:tc>
          <w:tcPr>
            <w:tcW w:w="672" w:type="dxa"/>
            <w:vMerge w:val="restart"/>
            <w:tcBorders>
              <w:top w:val="single" w:color="auto" w:sz="4" w:space="0"/>
              <w:left w:val="single" w:color="auto" w:sz="4" w:space="0"/>
              <w:right w:val="single" w:color="auto" w:sz="4" w:space="0"/>
            </w:tcBorders>
            <w:noWrap w:val="0"/>
            <w:vAlign w:val="center"/>
          </w:tcPr>
          <w:p w14:paraId="1954CCD4">
            <w:pPr>
              <w:spacing w:line="240" w:lineRule="atLeast"/>
              <w:jc w:val="center"/>
              <w:rPr>
                <w:rFonts w:hint="eastAsia" w:ascii="楷体" w:hAnsi="楷体" w:eastAsia="楷体" w:cs="楷体"/>
                <w:sz w:val="24"/>
                <w:szCs w:val="24"/>
              </w:rPr>
            </w:pPr>
            <w:r>
              <w:rPr>
                <w:rFonts w:hint="eastAsia" w:ascii="楷体" w:hAnsi="楷体" w:eastAsia="楷体" w:cs="楷体"/>
                <w:sz w:val="24"/>
                <w:szCs w:val="24"/>
              </w:rPr>
              <w:t>基本</w:t>
            </w:r>
          </w:p>
          <w:p w14:paraId="142AF6F1">
            <w:pPr>
              <w:spacing w:line="240" w:lineRule="atLeast"/>
              <w:jc w:val="center"/>
              <w:rPr>
                <w:rFonts w:hint="eastAsia" w:ascii="楷体" w:hAnsi="楷体" w:eastAsia="楷体" w:cs="楷体"/>
                <w:sz w:val="24"/>
                <w:szCs w:val="24"/>
              </w:rPr>
            </w:pPr>
            <w:r>
              <w:rPr>
                <w:rFonts w:hint="eastAsia" w:ascii="楷体" w:hAnsi="楷体" w:eastAsia="楷体" w:cs="楷体"/>
                <w:sz w:val="24"/>
                <w:szCs w:val="24"/>
              </w:rPr>
              <w:t>情</w:t>
            </w:r>
          </w:p>
          <w:p w14:paraId="0CB0098F">
            <w:pPr>
              <w:spacing w:line="181" w:lineRule="atLeast"/>
              <w:jc w:val="center"/>
              <w:rPr>
                <w:rFonts w:hint="eastAsia" w:ascii="楷体" w:hAnsi="楷体" w:eastAsia="楷体" w:cs="楷体"/>
                <w:sz w:val="24"/>
                <w:szCs w:val="24"/>
              </w:rPr>
            </w:pPr>
            <w:r>
              <w:rPr>
                <w:rFonts w:hint="eastAsia" w:ascii="楷体" w:hAnsi="楷体" w:eastAsia="楷体" w:cs="楷体"/>
                <w:sz w:val="24"/>
                <w:szCs w:val="24"/>
              </w:rPr>
              <w:t>况</w:t>
            </w: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14:paraId="7629E4F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楷体" w:hAnsi="楷体" w:eastAsia="楷体" w:cs="楷体"/>
                <w:sz w:val="24"/>
                <w:szCs w:val="24"/>
              </w:rPr>
            </w:pPr>
            <w:r>
              <w:rPr>
                <w:rFonts w:hint="eastAsia" w:ascii="楷体" w:hAnsi="楷体" w:eastAsia="楷体" w:cs="楷体"/>
                <w:sz w:val="24"/>
                <w:szCs w:val="24"/>
              </w:rPr>
              <w:t>姓</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名</w:t>
            </w:r>
          </w:p>
        </w:tc>
        <w:tc>
          <w:tcPr>
            <w:tcW w:w="1604" w:type="dxa"/>
            <w:gridSpan w:val="3"/>
            <w:tcBorders>
              <w:top w:val="single" w:color="auto" w:sz="4" w:space="0"/>
              <w:left w:val="nil"/>
              <w:bottom w:val="single" w:color="auto" w:sz="4" w:space="0"/>
              <w:right w:val="single" w:color="auto" w:sz="4" w:space="0"/>
            </w:tcBorders>
            <w:noWrap w:val="0"/>
            <w:vAlign w:val="center"/>
          </w:tcPr>
          <w:p w14:paraId="24D02E6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24"/>
                <w:szCs w:val="24"/>
              </w:rPr>
            </w:pPr>
          </w:p>
        </w:tc>
        <w:tc>
          <w:tcPr>
            <w:tcW w:w="1287" w:type="dxa"/>
            <w:tcBorders>
              <w:top w:val="single" w:color="auto" w:sz="4" w:space="0"/>
              <w:left w:val="nil"/>
              <w:bottom w:val="single" w:color="auto" w:sz="4" w:space="0"/>
              <w:right w:val="single" w:color="auto" w:sz="4" w:space="0"/>
            </w:tcBorders>
            <w:noWrap w:val="0"/>
            <w:vAlign w:val="center"/>
          </w:tcPr>
          <w:p w14:paraId="48FEAACE">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24"/>
                <w:szCs w:val="24"/>
              </w:rPr>
            </w:pPr>
            <w:r>
              <w:rPr>
                <w:rFonts w:hint="eastAsia" w:ascii="楷体" w:hAnsi="楷体" w:eastAsia="楷体" w:cs="楷体"/>
                <w:sz w:val="24"/>
                <w:szCs w:val="24"/>
              </w:rPr>
              <w:t>籍</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贯</w:t>
            </w:r>
          </w:p>
        </w:tc>
        <w:tc>
          <w:tcPr>
            <w:tcW w:w="2318" w:type="dxa"/>
            <w:tcBorders>
              <w:top w:val="single" w:color="auto" w:sz="4" w:space="0"/>
              <w:left w:val="nil"/>
              <w:bottom w:val="single" w:color="auto" w:sz="4" w:space="0"/>
              <w:right w:val="single" w:color="auto" w:sz="4" w:space="0"/>
            </w:tcBorders>
            <w:noWrap w:val="0"/>
            <w:vAlign w:val="center"/>
          </w:tcPr>
          <w:p w14:paraId="525A1800">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18"/>
                <w:szCs w:val="24"/>
              </w:rPr>
            </w:pPr>
          </w:p>
        </w:tc>
        <w:tc>
          <w:tcPr>
            <w:tcW w:w="1995" w:type="dxa"/>
            <w:vMerge w:val="restart"/>
            <w:tcBorders>
              <w:top w:val="single" w:color="auto" w:sz="4" w:space="0"/>
              <w:left w:val="single" w:color="auto" w:sz="4" w:space="0"/>
              <w:right w:val="single" w:color="auto" w:sz="4" w:space="0"/>
            </w:tcBorders>
            <w:noWrap w:val="0"/>
            <w:vAlign w:val="center"/>
          </w:tcPr>
          <w:p w14:paraId="59E4762B">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（照片）</w:t>
            </w:r>
          </w:p>
        </w:tc>
      </w:tr>
      <w:tr w14:paraId="1C9519A8">
        <w:tblPrEx>
          <w:tblCellMar>
            <w:top w:w="0" w:type="dxa"/>
            <w:left w:w="108" w:type="dxa"/>
            <w:bottom w:w="0" w:type="dxa"/>
            <w:right w:w="108" w:type="dxa"/>
          </w:tblCellMar>
        </w:tblPrEx>
        <w:trPr>
          <w:cantSplit/>
          <w:trHeight w:val="851" w:hRule="atLeast"/>
          <w:jc w:val="center"/>
        </w:trPr>
        <w:tc>
          <w:tcPr>
            <w:tcW w:w="672" w:type="dxa"/>
            <w:vMerge w:val="continue"/>
            <w:tcBorders>
              <w:left w:val="single" w:color="auto" w:sz="4" w:space="0"/>
              <w:right w:val="single" w:color="auto" w:sz="4" w:space="0"/>
            </w:tcBorders>
            <w:noWrap w:val="0"/>
            <w:vAlign w:val="center"/>
          </w:tcPr>
          <w:p w14:paraId="53BF3792">
            <w:pPr>
              <w:spacing w:line="181" w:lineRule="atLeast"/>
              <w:jc w:val="center"/>
              <w:rPr>
                <w:rFonts w:hint="eastAsia" w:ascii="楷体" w:hAnsi="楷体" w:eastAsia="楷体" w:cs="楷体"/>
                <w:sz w:val="24"/>
                <w:szCs w:val="24"/>
              </w:rPr>
            </w:pPr>
          </w:p>
        </w:tc>
        <w:tc>
          <w:tcPr>
            <w:tcW w:w="1485" w:type="dxa"/>
            <w:gridSpan w:val="2"/>
            <w:tcBorders>
              <w:top w:val="single" w:color="auto" w:sz="4" w:space="0"/>
              <w:left w:val="nil"/>
              <w:bottom w:val="single" w:color="auto" w:sz="4" w:space="0"/>
              <w:right w:val="single" w:color="auto" w:sz="4" w:space="0"/>
            </w:tcBorders>
            <w:noWrap w:val="0"/>
            <w:vAlign w:val="center"/>
          </w:tcPr>
          <w:p w14:paraId="5339C7A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楷体" w:hAnsi="楷体" w:eastAsia="楷体" w:cs="楷体"/>
                <w:sz w:val="24"/>
                <w:szCs w:val="24"/>
              </w:rPr>
            </w:pPr>
            <w:r>
              <w:rPr>
                <w:rFonts w:hint="eastAsia" w:ascii="楷体" w:hAnsi="楷体" w:eastAsia="楷体" w:cs="楷体"/>
                <w:sz w:val="24"/>
                <w:szCs w:val="24"/>
              </w:rPr>
              <w:t>性  别</w:t>
            </w:r>
          </w:p>
        </w:tc>
        <w:tc>
          <w:tcPr>
            <w:tcW w:w="639" w:type="dxa"/>
            <w:tcBorders>
              <w:top w:val="single" w:color="auto" w:sz="4" w:space="0"/>
              <w:left w:val="nil"/>
              <w:bottom w:val="single" w:color="auto" w:sz="4" w:space="0"/>
              <w:right w:val="single" w:color="auto" w:sz="4" w:space="0"/>
            </w:tcBorders>
            <w:noWrap w:val="0"/>
            <w:vAlign w:val="center"/>
          </w:tcPr>
          <w:p w14:paraId="478F041E">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18"/>
                <w:szCs w:val="24"/>
              </w:rPr>
            </w:pPr>
          </w:p>
        </w:tc>
        <w:tc>
          <w:tcPr>
            <w:tcW w:w="441" w:type="dxa"/>
            <w:tcBorders>
              <w:top w:val="single" w:color="auto" w:sz="4" w:space="0"/>
              <w:left w:val="nil"/>
              <w:bottom w:val="single" w:color="auto" w:sz="4" w:space="0"/>
              <w:right w:val="single" w:color="auto" w:sz="4" w:space="0"/>
            </w:tcBorders>
            <w:noWrap w:val="0"/>
            <w:vAlign w:val="center"/>
          </w:tcPr>
          <w:p w14:paraId="78217A7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24"/>
                <w:szCs w:val="24"/>
              </w:rPr>
            </w:pPr>
            <w:r>
              <w:rPr>
                <w:rFonts w:hint="eastAsia" w:ascii="楷体" w:hAnsi="楷体" w:eastAsia="楷体" w:cs="楷体"/>
                <w:sz w:val="24"/>
                <w:szCs w:val="24"/>
              </w:rPr>
              <w:t>民族</w:t>
            </w:r>
          </w:p>
        </w:tc>
        <w:tc>
          <w:tcPr>
            <w:tcW w:w="524" w:type="dxa"/>
            <w:tcBorders>
              <w:top w:val="single" w:color="auto" w:sz="4" w:space="0"/>
              <w:left w:val="nil"/>
              <w:bottom w:val="single" w:color="auto" w:sz="4" w:space="0"/>
              <w:right w:val="single" w:color="auto" w:sz="4" w:space="0"/>
            </w:tcBorders>
            <w:noWrap w:val="0"/>
            <w:vAlign w:val="center"/>
          </w:tcPr>
          <w:p w14:paraId="37C33FF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24"/>
                <w:szCs w:val="24"/>
              </w:rPr>
            </w:pPr>
          </w:p>
        </w:tc>
        <w:tc>
          <w:tcPr>
            <w:tcW w:w="1287" w:type="dxa"/>
            <w:tcBorders>
              <w:top w:val="single" w:color="auto" w:sz="4" w:space="0"/>
              <w:left w:val="nil"/>
              <w:bottom w:val="nil"/>
              <w:right w:val="single" w:color="auto" w:sz="4" w:space="0"/>
            </w:tcBorders>
            <w:noWrap w:val="0"/>
            <w:vAlign w:val="center"/>
          </w:tcPr>
          <w:p w14:paraId="156E12D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24"/>
                <w:szCs w:val="24"/>
              </w:rPr>
            </w:pPr>
            <w:r>
              <w:rPr>
                <w:rFonts w:hint="eastAsia" w:ascii="楷体" w:hAnsi="楷体" w:eastAsia="楷体" w:cs="楷体"/>
                <w:sz w:val="24"/>
                <w:szCs w:val="24"/>
              </w:rPr>
              <w:t>出生年月</w:t>
            </w:r>
          </w:p>
        </w:tc>
        <w:tc>
          <w:tcPr>
            <w:tcW w:w="2318" w:type="dxa"/>
            <w:tcBorders>
              <w:top w:val="single" w:color="auto" w:sz="4" w:space="0"/>
              <w:left w:val="nil"/>
              <w:bottom w:val="single" w:color="auto" w:sz="4" w:space="0"/>
              <w:right w:val="single" w:color="auto" w:sz="4" w:space="0"/>
            </w:tcBorders>
            <w:noWrap w:val="0"/>
            <w:vAlign w:val="center"/>
          </w:tcPr>
          <w:p w14:paraId="071B0DE9">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18"/>
                <w:szCs w:val="24"/>
              </w:rPr>
            </w:pPr>
          </w:p>
        </w:tc>
        <w:tc>
          <w:tcPr>
            <w:tcW w:w="1995" w:type="dxa"/>
            <w:vMerge w:val="continue"/>
            <w:tcBorders>
              <w:left w:val="single" w:color="auto" w:sz="4" w:space="0"/>
              <w:right w:val="single" w:color="auto" w:sz="4" w:space="0"/>
            </w:tcBorders>
            <w:noWrap w:val="0"/>
            <w:vAlign w:val="center"/>
          </w:tcPr>
          <w:p w14:paraId="3FAD555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24"/>
                <w:szCs w:val="24"/>
              </w:rPr>
            </w:pPr>
          </w:p>
        </w:tc>
      </w:tr>
      <w:tr w14:paraId="26F3D2E3">
        <w:tblPrEx>
          <w:tblCellMar>
            <w:top w:w="0" w:type="dxa"/>
            <w:left w:w="108" w:type="dxa"/>
            <w:bottom w:w="0" w:type="dxa"/>
            <w:right w:w="108" w:type="dxa"/>
          </w:tblCellMar>
        </w:tblPrEx>
        <w:trPr>
          <w:cantSplit/>
          <w:trHeight w:val="991" w:hRule="atLeast"/>
          <w:jc w:val="center"/>
        </w:trPr>
        <w:tc>
          <w:tcPr>
            <w:tcW w:w="672" w:type="dxa"/>
            <w:vMerge w:val="continue"/>
            <w:tcBorders>
              <w:left w:val="single" w:color="auto" w:sz="4" w:space="0"/>
              <w:right w:val="single" w:color="auto" w:sz="4" w:space="0"/>
            </w:tcBorders>
            <w:noWrap w:val="0"/>
            <w:vAlign w:val="center"/>
          </w:tcPr>
          <w:p w14:paraId="4A194F5E">
            <w:pPr>
              <w:spacing w:line="181" w:lineRule="atLeast"/>
              <w:jc w:val="center"/>
              <w:rPr>
                <w:rFonts w:hint="eastAsia" w:ascii="楷体" w:hAnsi="楷体" w:eastAsia="楷体" w:cs="楷体"/>
                <w:sz w:val="24"/>
                <w:szCs w:val="24"/>
              </w:rPr>
            </w:pPr>
          </w:p>
        </w:tc>
        <w:tc>
          <w:tcPr>
            <w:tcW w:w="1485" w:type="dxa"/>
            <w:gridSpan w:val="2"/>
            <w:tcBorders>
              <w:top w:val="single" w:color="auto" w:sz="4" w:space="0"/>
              <w:left w:val="nil"/>
              <w:bottom w:val="single" w:color="auto" w:sz="4" w:space="0"/>
              <w:right w:val="single" w:color="auto" w:sz="4" w:space="0"/>
            </w:tcBorders>
            <w:noWrap w:val="0"/>
            <w:vAlign w:val="center"/>
          </w:tcPr>
          <w:p w14:paraId="3DAD45B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身份证号码</w:t>
            </w:r>
          </w:p>
        </w:tc>
        <w:tc>
          <w:tcPr>
            <w:tcW w:w="5209" w:type="dxa"/>
            <w:gridSpan w:val="5"/>
            <w:tcBorders>
              <w:top w:val="single" w:color="auto" w:sz="4" w:space="0"/>
              <w:left w:val="nil"/>
              <w:bottom w:val="single" w:color="auto" w:sz="4" w:space="0"/>
              <w:right w:val="single" w:color="auto" w:sz="4" w:space="0"/>
            </w:tcBorders>
            <w:noWrap w:val="0"/>
            <w:vAlign w:val="center"/>
          </w:tcPr>
          <w:p w14:paraId="131A54F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18"/>
                <w:szCs w:val="24"/>
              </w:rPr>
            </w:pPr>
          </w:p>
        </w:tc>
        <w:tc>
          <w:tcPr>
            <w:tcW w:w="1995" w:type="dxa"/>
            <w:vMerge w:val="continue"/>
            <w:tcBorders>
              <w:left w:val="single" w:color="auto" w:sz="4" w:space="0"/>
              <w:right w:val="single" w:color="auto" w:sz="4" w:space="0"/>
            </w:tcBorders>
            <w:noWrap w:val="0"/>
            <w:vAlign w:val="center"/>
          </w:tcPr>
          <w:p w14:paraId="6E54EC7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24"/>
                <w:szCs w:val="24"/>
              </w:rPr>
            </w:pPr>
          </w:p>
        </w:tc>
      </w:tr>
      <w:tr w14:paraId="67316B56">
        <w:tblPrEx>
          <w:tblCellMar>
            <w:top w:w="0" w:type="dxa"/>
            <w:left w:w="108" w:type="dxa"/>
            <w:bottom w:w="0" w:type="dxa"/>
            <w:right w:w="108" w:type="dxa"/>
          </w:tblCellMar>
        </w:tblPrEx>
        <w:trPr>
          <w:cantSplit/>
          <w:trHeight w:val="950" w:hRule="atLeast"/>
          <w:jc w:val="center"/>
        </w:trPr>
        <w:tc>
          <w:tcPr>
            <w:tcW w:w="672" w:type="dxa"/>
            <w:vMerge w:val="continue"/>
            <w:tcBorders>
              <w:left w:val="single" w:color="auto" w:sz="4" w:space="0"/>
              <w:right w:val="single" w:color="auto" w:sz="4" w:space="0"/>
            </w:tcBorders>
            <w:noWrap w:val="0"/>
            <w:vAlign w:val="center"/>
          </w:tcPr>
          <w:p w14:paraId="2F470253">
            <w:pPr>
              <w:widowControl/>
              <w:jc w:val="center"/>
              <w:rPr>
                <w:rFonts w:hint="eastAsia" w:ascii="楷体" w:hAnsi="楷体" w:eastAsia="楷体" w:cs="楷体"/>
                <w:sz w:val="24"/>
                <w:szCs w:val="24"/>
              </w:rPr>
            </w:pPr>
          </w:p>
        </w:tc>
        <w:tc>
          <w:tcPr>
            <w:tcW w:w="1485" w:type="dxa"/>
            <w:gridSpan w:val="2"/>
            <w:tcBorders>
              <w:top w:val="single" w:color="auto" w:sz="4" w:space="0"/>
              <w:left w:val="nil"/>
              <w:bottom w:val="single" w:color="auto" w:sz="4" w:space="0"/>
              <w:right w:val="single" w:color="auto" w:sz="4" w:space="0"/>
            </w:tcBorders>
            <w:noWrap w:val="0"/>
            <w:vAlign w:val="center"/>
          </w:tcPr>
          <w:p w14:paraId="45CF41F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楷体" w:hAnsi="楷体" w:eastAsia="楷体" w:cs="楷体"/>
                <w:sz w:val="24"/>
                <w:szCs w:val="24"/>
              </w:rPr>
            </w:pPr>
            <w:r>
              <w:rPr>
                <w:rFonts w:hint="eastAsia" w:ascii="楷体" w:hAnsi="楷体" w:eastAsia="楷体" w:cs="楷体"/>
                <w:sz w:val="24"/>
                <w:szCs w:val="24"/>
                <w:lang w:eastAsia="zh-CN"/>
              </w:rPr>
              <w:t>毕业院校</w:t>
            </w:r>
          </w:p>
        </w:tc>
        <w:tc>
          <w:tcPr>
            <w:tcW w:w="1604" w:type="dxa"/>
            <w:gridSpan w:val="3"/>
            <w:tcBorders>
              <w:top w:val="single" w:color="auto" w:sz="4" w:space="0"/>
              <w:left w:val="nil"/>
              <w:bottom w:val="single" w:color="auto" w:sz="4" w:space="0"/>
              <w:right w:val="single" w:color="auto" w:sz="4" w:space="0"/>
            </w:tcBorders>
            <w:noWrap w:val="0"/>
            <w:vAlign w:val="center"/>
          </w:tcPr>
          <w:p w14:paraId="509FE3BC">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18"/>
                <w:szCs w:val="24"/>
              </w:rPr>
            </w:pPr>
          </w:p>
        </w:tc>
        <w:tc>
          <w:tcPr>
            <w:tcW w:w="1287" w:type="dxa"/>
            <w:tcBorders>
              <w:top w:val="single" w:color="auto" w:sz="4" w:space="0"/>
              <w:left w:val="nil"/>
              <w:bottom w:val="single" w:color="auto" w:sz="4" w:space="0"/>
              <w:right w:val="single" w:color="auto" w:sz="4" w:space="0"/>
            </w:tcBorders>
            <w:noWrap w:val="0"/>
            <w:vAlign w:val="center"/>
          </w:tcPr>
          <w:p w14:paraId="04906A0B">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学历</w:t>
            </w:r>
          </w:p>
        </w:tc>
        <w:tc>
          <w:tcPr>
            <w:tcW w:w="2318" w:type="dxa"/>
            <w:tcBorders>
              <w:top w:val="single" w:color="auto" w:sz="4" w:space="0"/>
              <w:left w:val="nil"/>
              <w:bottom w:val="single" w:color="auto" w:sz="4" w:space="0"/>
              <w:right w:val="single" w:color="auto" w:sz="4" w:space="0"/>
            </w:tcBorders>
            <w:noWrap w:val="0"/>
            <w:vAlign w:val="center"/>
          </w:tcPr>
          <w:p w14:paraId="189F79F9">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18"/>
                <w:szCs w:val="24"/>
              </w:rPr>
            </w:pPr>
          </w:p>
        </w:tc>
        <w:tc>
          <w:tcPr>
            <w:tcW w:w="1995" w:type="dxa"/>
            <w:vMerge w:val="continue"/>
            <w:tcBorders>
              <w:left w:val="single" w:color="auto" w:sz="4" w:space="0"/>
              <w:bottom w:val="nil"/>
              <w:right w:val="single" w:color="auto" w:sz="4" w:space="0"/>
            </w:tcBorders>
            <w:noWrap w:val="0"/>
            <w:vAlign w:val="center"/>
          </w:tcPr>
          <w:p w14:paraId="5100ADB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24"/>
                <w:szCs w:val="24"/>
              </w:rPr>
            </w:pPr>
          </w:p>
        </w:tc>
      </w:tr>
      <w:tr w14:paraId="04F19DB2">
        <w:tblPrEx>
          <w:tblCellMar>
            <w:top w:w="0" w:type="dxa"/>
            <w:left w:w="108" w:type="dxa"/>
            <w:bottom w:w="0" w:type="dxa"/>
            <w:right w:w="108" w:type="dxa"/>
          </w:tblCellMar>
        </w:tblPrEx>
        <w:trPr>
          <w:cantSplit/>
          <w:trHeight w:val="989" w:hRule="atLeast"/>
          <w:jc w:val="center"/>
        </w:trPr>
        <w:tc>
          <w:tcPr>
            <w:tcW w:w="672" w:type="dxa"/>
            <w:vMerge w:val="continue"/>
            <w:tcBorders>
              <w:left w:val="single" w:color="auto" w:sz="4" w:space="0"/>
              <w:right w:val="single" w:color="auto" w:sz="4" w:space="0"/>
            </w:tcBorders>
            <w:noWrap w:val="0"/>
            <w:vAlign w:val="center"/>
          </w:tcPr>
          <w:p w14:paraId="296C631F">
            <w:pPr>
              <w:widowControl/>
              <w:jc w:val="center"/>
              <w:rPr>
                <w:rFonts w:hint="eastAsia" w:ascii="楷体" w:hAnsi="楷体" w:eastAsia="楷体" w:cs="楷体"/>
                <w:sz w:val="24"/>
                <w:szCs w:val="24"/>
              </w:rPr>
            </w:pPr>
          </w:p>
        </w:tc>
        <w:tc>
          <w:tcPr>
            <w:tcW w:w="1485" w:type="dxa"/>
            <w:gridSpan w:val="2"/>
            <w:tcBorders>
              <w:top w:val="single" w:color="auto" w:sz="4" w:space="0"/>
              <w:left w:val="nil"/>
              <w:bottom w:val="single" w:color="auto" w:sz="4" w:space="0"/>
              <w:right w:val="single" w:color="auto" w:sz="4" w:space="0"/>
            </w:tcBorders>
            <w:noWrap w:val="0"/>
            <w:vAlign w:val="center"/>
          </w:tcPr>
          <w:p w14:paraId="75B8B64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楷体" w:hAnsi="楷体" w:eastAsia="楷体" w:cs="楷体"/>
                <w:sz w:val="24"/>
                <w:szCs w:val="24"/>
              </w:rPr>
            </w:pPr>
            <w:r>
              <w:rPr>
                <w:rFonts w:hint="eastAsia" w:ascii="楷体" w:hAnsi="楷体" w:eastAsia="楷体" w:cs="楷体"/>
                <w:sz w:val="24"/>
                <w:szCs w:val="24"/>
              </w:rPr>
              <w:t>政治面貌</w:t>
            </w:r>
          </w:p>
        </w:tc>
        <w:tc>
          <w:tcPr>
            <w:tcW w:w="1604" w:type="dxa"/>
            <w:gridSpan w:val="3"/>
            <w:tcBorders>
              <w:top w:val="single" w:color="auto" w:sz="4" w:space="0"/>
              <w:left w:val="nil"/>
              <w:bottom w:val="single" w:color="auto" w:sz="4" w:space="0"/>
              <w:right w:val="single" w:color="auto" w:sz="4" w:space="0"/>
            </w:tcBorders>
            <w:noWrap w:val="0"/>
            <w:vAlign w:val="center"/>
          </w:tcPr>
          <w:p w14:paraId="42C7657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18"/>
                <w:szCs w:val="24"/>
              </w:rPr>
            </w:pPr>
          </w:p>
        </w:tc>
        <w:tc>
          <w:tcPr>
            <w:tcW w:w="1287" w:type="dxa"/>
            <w:tcBorders>
              <w:top w:val="single" w:color="auto" w:sz="4" w:space="0"/>
              <w:left w:val="nil"/>
              <w:bottom w:val="single" w:color="auto" w:sz="4" w:space="0"/>
              <w:right w:val="single" w:color="auto" w:sz="4" w:space="0"/>
            </w:tcBorders>
            <w:noWrap w:val="0"/>
            <w:vAlign w:val="center"/>
          </w:tcPr>
          <w:p w14:paraId="6A4EE0A5">
            <w:pPr>
              <w:keepNext w:val="0"/>
              <w:keepLines w:val="0"/>
              <w:pageBreakBefore w:val="0"/>
              <w:kinsoku/>
              <w:wordWrap/>
              <w:overflowPunct/>
              <w:topLinePunct w:val="0"/>
              <w:autoSpaceDE/>
              <w:autoSpaceDN/>
              <w:bidi w:val="0"/>
              <w:adjustRightInd/>
              <w:snapToGrid/>
              <w:spacing w:line="300" w:lineRule="exact"/>
              <w:textAlignment w:val="auto"/>
              <w:rPr>
                <w:rFonts w:hint="eastAsia" w:ascii="楷体" w:hAnsi="楷体" w:eastAsia="楷体" w:cs="楷体"/>
                <w:sz w:val="24"/>
                <w:szCs w:val="24"/>
                <w:lang w:eastAsia="zh-CN"/>
              </w:rPr>
            </w:pPr>
            <w:r>
              <w:rPr>
                <w:rFonts w:hint="eastAsia" w:ascii="楷体" w:hAnsi="楷体" w:eastAsia="楷体" w:cs="楷体"/>
                <w:sz w:val="24"/>
                <w:szCs w:val="24"/>
                <w:lang w:val="en-US" w:eastAsia="zh-CN"/>
              </w:rPr>
              <w:t>执业证号</w:t>
            </w:r>
          </w:p>
        </w:tc>
        <w:tc>
          <w:tcPr>
            <w:tcW w:w="4313" w:type="dxa"/>
            <w:gridSpan w:val="2"/>
            <w:tcBorders>
              <w:top w:val="single" w:color="auto" w:sz="4" w:space="0"/>
              <w:left w:val="nil"/>
              <w:bottom w:val="single" w:color="auto" w:sz="4" w:space="0"/>
              <w:right w:val="single" w:color="auto" w:sz="4" w:space="0"/>
            </w:tcBorders>
            <w:noWrap w:val="0"/>
            <w:vAlign w:val="center"/>
          </w:tcPr>
          <w:p w14:paraId="4F213E1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24"/>
                <w:szCs w:val="24"/>
              </w:rPr>
            </w:pPr>
          </w:p>
        </w:tc>
      </w:tr>
      <w:tr w14:paraId="22AC1BFD">
        <w:tblPrEx>
          <w:tblCellMar>
            <w:top w:w="0" w:type="dxa"/>
            <w:left w:w="108" w:type="dxa"/>
            <w:bottom w:w="0" w:type="dxa"/>
            <w:right w:w="108" w:type="dxa"/>
          </w:tblCellMar>
        </w:tblPrEx>
        <w:trPr>
          <w:cantSplit/>
          <w:trHeight w:val="956" w:hRule="atLeast"/>
          <w:jc w:val="center"/>
        </w:trPr>
        <w:tc>
          <w:tcPr>
            <w:tcW w:w="672" w:type="dxa"/>
            <w:vMerge w:val="continue"/>
            <w:tcBorders>
              <w:left w:val="single" w:color="auto" w:sz="4" w:space="0"/>
              <w:right w:val="single" w:color="auto" w:sz="4" w:space="0"/>
            </w:tcBorders>
            <w:noWrap w:val="0"/>
            <w:vAlign w:val="center"/>
          </w:tcPr>
          <w:p w14:paraId="29F2133F">
            <w:pPr>
              <w:widowControl/>
              <w:jc w:val="center"/>
              <w:rPr>
                <w:rFonts w:hint="eastAsia" w:ascii="楷体" w:hAnsi="楷体" w:eastAsia="楷体" w:cs="楷体"/>
                <w:sz w:val="24"/>
                <w:szCs w:val="24"/>
              </w:rPr>
            </w:pPr>
          </w:p>
        </w:tc>
        <w:tc>
          <w:tcPr>
            <w:tcW w:w="1485" w:type="dxa"/>
            <w:gridSpan w:val="2"/>
            <w:tcBorders>
              <w:top w:val="single" w:color="auto" w:sz="4" w:space="0"/>
              <w:left w:val="nil"/>
              <w:bottom w:val="single" w:color="auto" w:sz="4" w:space="0"/>
              <w:right w:val="single" w:color="auto" w:sz="4" w:space="0"/>
            </w:tcBorders>
            <w:noWrap w:val="0"/>
            <w:vAlign w:val="center"/>
          </w:tcPr>
          <w:p w14:paraId="430907C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楷体" w:hAnsi="楷体" w:eastAsia="楷体" w:cs="楷体"/>
                <w:sz w:val="21"/>
                <w:szCs w:val="21"/>
              </w:rPr>
            </w:pPr>
            <w:r>
              <w:rPr>
                <w:rFonts w:hint="eastAsia" w:ascii="楷体" w:hAnsi="楷体" w:eastAsia="楷体" w:cs="楷体"/>
                <w:sz w:val="21"/>
                <w:szCs w:val="21"/>
                <w:lang w:eastAsia="zh-CN"/>
              </w:rPr>
              <w:t>首次执业时间及</w:t>
            </w:r>
            <w:r>
              <w:rPr>
                <w:rFonts w:hint="eastAsia" w:ascii="楷体" w:hAnsi="楷体" w:eastAsia="楷体" w:cs="楷体"/>
                <w:sz w:val="21"/>
                <w:szCs w:val="21"/>
              </w:rPr>
              <w:t>执业</w:t>
            </w:r>
          </w:p>
          <w:p w14:paraId="05E43C8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楷体" w:hAnsi="楷体" w:eastAsia="楷体" w:cs="楷体"/>
                <w:sz w:val="24"/>
                <w:szCs w:val="24"/>
                <w:lang w:eastAsia="zh-CN"/>
              </w:rPr>
            </w:pPr>
            <w:r>
              <w:rPr>
                <w:rFonts w:hint="eastAsia" w:ascii="楷体" w:hAnsi="楷体" w:eastAsia="楷体" w:cs="楷体"/>
                <w:sz w:val="21"/>
                <w:szCs w:val="21"/>
                <w:lang w:eastAsia="zh-CN"/>
              </w:rPr>
              <w:t>年限</w:t>
            </w:r>
          </w:p>
        </w:tc>
        <w:tc>
          <w:tcPr>
            <w:tcW w:w="1604" w:type="dxa"/>
            <w:gridSpan w:val="3"/>
            <w:tcBorders>
              <w:top w:val="single" w:color="auto" w:sz="4" w:space="0"/>
              <w:left w:val="nil"/>
              <w:bottom w:val="single" w:color="auto" w:sz="4" w:space="0"/>
              <w:right w:val="single" w:color="auto" w:sz="4" w:space="0"/>
            </w:tcBorders>
            <w:noWrap w:val="0"/>
            <w:vAlign w:val="center"/>
          </w:tcPr>
          <w:p w14:paraId="52328776">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24"/>
                <w:szCs w:val="24"/>
              </w:rPr>
            </w:pPr>
          </w:p>
        </w:tc>
        <w:tc>
          <w:tcPr>
            <w:tcW w:w="1287" w:type="dxa"/>
            <w:tcBorders>
              <w:top w:val="single" w:color="auto" w:sz="4" w:space="0"/>
              <w:left w:val="nil"/>
              <w:bottom w:val="single" w:color="auto" w:sz="4" w:space="0"/>
              <w:right w:val="single" w:color="auto" w:sz="4" w:space="0"/>
            </w:tcBorders>
            <w:noWrap w:val="0"/>
            <w:vAlign w:val="center"/>
          </w:tcPr>
          <w:p w14:paraId="0B81BC31">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24"/>
                <w:szCs w:val="24"/>
              </w:rPr>
            </w:pPr>
            <w:r>
              <w:rPr>
                <w:rFonts w:hint="eastAsia" w:ascii="楷体" w:hAnsi="楷体" w:eastAsia="楷体" w:cs="楷体"/>
                <w:sz w:val="24"/>
                <w:szCs w:val="24"/>
              </w:rPr>
              <w:t>联系电话</w:t>
            </w:r>
          </w:p>
        </w:tc>
        <w:tc>
          <w:tcPr>
            <w:tcW w:w="4313" w:type="dxa"/>
            <w:gridSpan w:val="2"/>
            <w:tcBorders>
              <w:top w:val="single" w:color="auto" w:sz="4" w:space="0"/>
              <w:left w:val="nil"/>
              <w:bottom w:val="single" w:color="auto" w:sz="4" w:space="0"/>
              <w:right w:val="single" w:color="auto" w:sz="4" w:space="0"/>
            </w:tcBorders>
            <w:noWrap w:val="0"/>
            <w:vAlign w:val="center"/>
          </w:tcPr>
          <w:p w14:paraId="322B350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24"/>
                <w:szCs w:val="24"/>
              </w:rPr>
            </w:pPr>
          </w:p>
        </w:tc>
      </w:tr>
      <w:tr w14:paraId="7B861A88">
        <w:tblPrEx>
          <w:tblCellMar>
            <w:top w:w="0" w:type="dxa"/>
            <w:left w:w="108" w:type="dxa"/>
            <w:bottom w:w="0" w:type="dxa"/>
            <w:right w:w="108" w:type="dxa"/>
          </w:tblCellMar>
        </w:tblPrEx>
        <w:trPr>
          <w:cantSplit/>
          <w:trHeight w:val="908" w:hRule="atLeast"/>
          <w:jc w:val="center"/>
        </w:trPr>
        <w:tc>
          <w:tcPr>
            <w:tcW w:w="672" w:type="dxa"/>
            <w:vMerge w:val="continue"/>
            <w:tcBorders>
              <w:left w:val="single" w:color="auto" w:sz="4" w:space="0"/>
              <w:right w:val="single" w:color="auto" w:sz="4" w:space="0"/>
            </w:tcBorders>
            <w:noWrap w:val="0"/>
            <w:vAlign w:val="center"/>
          </w:tcPr>
          <w:p w14:paraId="26FCEE0D">
            <w:pPr>
              <w:widowControl/>
              <w:jc w:val="center"/>
              <w:rPr>
                <w:rFonts w:hint="eastAsia" w:ascii="楷体" w:hAnsi="楷体" w:eastAsia="楷体" w:cs="楷体"/>
                <w:sz w:val="24"/>
                <w:szCs w:val="24"/>
              </w:rPr>
            </w:pPr>
          </w:p>
        </w:tc>
        <w:tc>
          <w:tcPr>
            <w:tcW w:w="1485" w:type="dxa"/>
            <w:gridSpan w:val="2"/>
            <w:tcBorders>
              <w:top w:val="single" w:color="auto" w:sz="4" w:space="0"/>
              <w:left w:val="nil"/>
              <w:bottom w:val="single" w:color="auto" w:sz="4" w:space="0"/>
              <w:right w:val="single" w:color="auto" w:sz="4" w:space="0"/>
            </w:tcBorders>
            <w:noWrap w:val="0"/>
            <w:vAlign w:val="center"/>
          </w:tcPr>
          <w:p w14:paraId="5116CB5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楷体" w:hAnsi="楷体" w:eastAsia="楷体" w:cs="楷体"/>
                <w:sz w:val="24"/>
                <w:szCs w:val="24"/>
              </w:rPr>
            </w:pPr>
            <w:r>
              <w:rPr>
                <w:rFonts w:hint="eastAsia" w:ascii="楷体" w:hAnsi="楷体" w:eastAsia="楷体" w:cs="楷体"/>
                <w:sz w:val="24"/>
                <w:szCs w:val="24"/>
                <w:lang w:eastAsia="zh-CN"/>
              </w:rPr>
              <w:t>擅长</w:t>
            </w:r>
            <w:r>
              <w:rPr>
                <w:rFonts w:hint="eastAsia" w:ascii="楷体" w:hAnsi="楷体" w:eastAsia="楷体" w:cs="楷体"/>
                <w:sz w:val="24"/>
                <w:szCs w:val="24"/>
              </w:rPr>
              <w:t>业务</w:t>
            </w:r>
          </w:p>
          <w:p w14:paraId="31B3C13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领域</w:t>
            </w:r>
          </w:p>
        </w:tc>
        <w:tc>
          <w:tcPr>
            <w:tcW w:w="7204" w:type="dxa"/>
            <w:gridSpan w:val="6"/>
            <w:tcBorders>
              <w:top w:val="single" w:color="auto" w:sz="4" w:space="0"/>
              <w:left w:val="nil"/>
              <w:bottom w:val="single" w:color="auto" w:sz="4" w:space="0"/>
              <w:right w:val="single" w:color="auto" w:sz="4" w:space="0"/>
            </w:tcBorders>
            <w:noWrap w:val="0"/>
            <w:vAlign w:val="center"/>
          </w:tcPr>
          <w:p w14:paraId="5BEF1763">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18"/>
                <w:szCs w:val="24"/>
              </w:rPr>
            </w:pPr>
          </w:p>
        </w:tc>
      </w:tr>
      <w:tr w14:paraId="037F6A71">
        <w:tblPrEx>
          <w:tblCellMar>
            <w:top w:w="0" w:type="dxa"/>
            <w:left w:w="108" w:type="dxa"/>
            <w:bottom w:w="0" w:type="dxa"/>
            <w:right w:w="108" w:type="dxa"/>
          </w:tblCellMar>
        </w:tblPrEx>
        <w:trPr>
          <w:cantSplit/>
          <w:trHeight w:val="999" w:hRule="atLeast"/>
          <w:jc w:val="center"/>
        </w:trPr>
        <w:tc>
          <w:tcPr>
            <w:tcW w:w="672" w:type="dxa"/>
            <w:vMerge w:val="continue"/>
            <w:tcBorders>
              <w:left w:val="single" w:color="auto" w:sz="4" w:space="0"/>
              <w:bottom w:val="single" w:color="auto" w:sz="4" w:space="0"/>
              <w:right w:val="single" w:color="auto" w:sz="4" w:space="0"/>
            </w:tcBorders>
            <w:noWrap w:val="0"/>
            <w:vAlign w:val="center"/>
          </w:tcPr>
          <w:p w14:paraId="4C379DE8">
            <w:pPr>
              <w:widowControl/>
              <w:jc w:val="center"/>
              <w:rPr>
                <w:rFonts w:hint="eastAsia" w:ascii="楷体" w:hAnsi="楷体" w:eastAsia="楷体" w:cs="楷体"/>
                <w:sz w:val="24"/>
                <w:szCs w:val="24"/>
              </w:rPr>
            </w:pPr>
          </w:p>
        </w:tc>
        <w:tc>
          <w:tcPr>
            <w:tcW w:w="1485" w:type="dxa"/>
            <w:gridSpan w:val="2"/>
            <w:tcBorders>
              <w:top w:val="single" w:color="auto" w:sz="4" w:space="0"/>
              <w:left w:val="nil"/>
              <w:bottom w:val="single" w:color="auto" w:sz="4" w:space="0"/>
              <w:right w:val="single" w:color="auto" w:sz="4" w:space="0"/>
            </w:tcBorders>
            <w:noWrap w:val="0"/>
            <w:vAlign w:val="center"/>
          </w:tcPr>
          <w:p w14:paraId="2803209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楷体" w:hAnsi="楷体" w:eastAsia="楷体" w:cs="楷体"/>
                <w:color w:val="FF0000"/>
                <w:sz w:val="24"/>
                <w:szCs w:val="24"/>
              </w:rPr>
            </w:pPr>
            <w:r>
              <w:rPr>
                <w:rFonts w:hint="eastAsia" w:ascii="楷体" w:hAnsi="楷体" w:eastAsia="楷体" w:cs="楷体"/>
                <w:sz w:val="24"/>
                <w:szCs w:val="24"/>
              </w:rPr>
              <w:t>联系地址</w:t>
            </w:r>
          </w:p>
        </w:tc>
        <w:tc>
          <w:tcPr>
            <w:tcW w:w="7204" w:type="dxa"/>
            <w:gridSpan w:val="6"/>
            <w:tcBorders>
              <w:top w:val="single" w:color="auto" w:sz="4" w:space="0"/>
              <w:left w:val="nil"/>
              <w:bottom w:val="single" w:color="auto" w:sz="4" w:space="0"/>
              <w:right w:val="single" w:color="auto" w:sz="4" w:space="0"/>
            </w:tcBorders>
            <w:noWrap w:val="0"/>
            <w:vAlign w:val="center"/>
          </w:tcPr>
          <w:p w14:paraId="051DCCC6">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楷体" w:hAnsi="楷体" w:eastAsia="楷体" w:cs="楷体"/>
                <w:sz w:val="18"/>
                <w:szCs w:val="24"/>
              </w:rPr>
            </w:pPr>
          </w:p>
        </w:tc>
      </w:tr>
      <w:tr w14:paraId="525DA58F">
        <w:tblPrEx>
          <w:tblCellMar>
            <w:top w:w="0" w:type="dxa"/>
            <w:left w:w="108" w:type="dxa"/>
            <w:bottom w:w="0" w:type="dxa"/>
            <w:right w:w="108" w:type="dxa"/>
          </w:tblCellMar>
        </w:tblPrEx>
        <w:trPr>
          <w:cantSplit/>
          <w:trHeight w:val="1038" w:hRule="atLeast"/>
          <w:jc w:val="center"/>
        </w:trPr>
        <w:tc>
          <w:tcPr>
            <w:tcW w:w="2157" w:type="dxa"/>
            <w:gridSpan w:val="3"/>
            <w:vMerge w:val="restart"/>
            <w:tcBorders>
              <w:top w:val="single" w:color="auto" w:sz="4" w:space="0"/>
              <w:left w:val="single" w:color="auto" w:sz="4" w:space="0"/>
              <w:right w:val="single" w:color="auto" w:sz="4" w:space="0"/>
            </w:tcBorders>
            <w:noWrap w:val="0"/>
            <w:vAlign w:val="center"/>
          </w:tcPr>
          <w:p w14:paraId="7702C590">
            <w:pPr>
              <w:spacing w:line="181" w:lineRule="atLeast"/>
              <w:jc w:val="center"/>
              <w:rPr>
                <w:rFonts w:hint="eastAsia" w:ascii="楷体" w:hAnsi="楷体" w:eastAsia="楷体" w:cs="楷体"/>
                <w:sz w:val="24"/>
                <w:szCs w:val="24"/>
                <w:lang w:eastAsia="zh-CN"/>
              </w:rPr>
            </w:pPr>
            <w:r>
              <w:rPr>
                <w:rFonts w:hint="eastAsia" w:ascii="楷体" w:hAnsi="楷体" w:eastAsia="楷体" w:cs="楷体"/>
                <w:sz w:val="24"/>
                <w:szCs w:val="24"/>
                <w:lang w:eastAsia="zh-CN"/>
              </w:rPr>
              <w:t>承办过的法律援助事项</w:t>
            </w:r>
          </w:p>
        </w:tc>
        <w:tc>
          <w:tcPr>
            <w:tcW w:w="7204" w:type="dxa"/>
            <w:gridSpan w:val="6"/>
            <w:tcBorders>
              <w:top w:val="single" w:color="auto" w:sz="4" w:space="0"/>
              <w:left w:val="nil"/>
              <w:bottom w:val="single" w:color="auto" w:sz="4" w:space="0"/>
              <w:right w:val="single" w:color="auto" w:sz="4" w:space="0"/>
            </w:tcBorders>
            <w:noWrap w:val="0"/>
            <w:vAlign w:val="center"/>
          </w:tcPr>
          <w:p w14:paraId="2D5F6C08">
            <w:pPr>
              <w:keepNext w:val="0"/>
              <w:keepLines w:val="0"/>
              <w:pageBreakBefore w:val="0"/>
              <w:widowControl w:val="0"/>
              <w:kinsoku/>
              <w:wordWrap/>
              <w:overflowPunct/>
              <w:topLinePunct w:val="0"/>
              <w:autoSpaceDE/>
              <w:autoSpaceDN/>
              <w:bidi w:val="0"/>
              <w:adjustRightInd/>
              <w:snapToGrid/>
              <w:spacing w:line="200" w:lineRule="atLeast"/>
              <w:jc w:val="both"/>
              <w:textAlignment w:val="auto"/>
              <w:rPr>
                <w:rFonts w:hint="eastAsia" w:ascii="Arial" w:hAnsi="Arial" w:eastAsia="楷体" w:cs="Arial"/>
                <w:sz w:val="24"/>
                <w:szCs w:val="24"/>
                <w:lang w:val="en-US" w:eastAsia="zh-CN"/>
              </w:rPr>
            </w:pPr>
            <w:r>
              <w:rPr>
                <w:rFonts w:hint="default" w:ascii="Arial" w:hAnsi="Arial" w:eastAsia="楷体" w:cs="Arial"/>
                <w:sz w:val="30"/>
                <w:szCs w:val="30"/>
                <w:lang w:eastAsia="zh-CN"/>
              </w:rPr>
              <w:t>□</w:t>
            </w:r>
            <w:r>
              <w:rPr>
                <w:rFonts w:hint="eastAsia" w:ascii="Arial" w:hAnsi="Arial" w:eastAsia="楷体" w:cs="Arial"/>
                <w:sz w:val="24"/>
                <w:szCs w:val="24"/>
                <w:lang w:eastAsia="zh-CN"/>
              </w:rPr>
              <w:t>民事：</w:t>
            </w:r>
            <w:r>
              <w:rPr>
                <w:rFonts w:hint="eastAsia" w:ascii="Arial" w:hAnsi="Arial" w:eastAsia="楷体" w:cs="Arial"/>
                <w:sz w:val="24"/>
                <w:szCs w:val="24"/>
                <w:u w:val="single"/>
                <w:lang w:val="en-US" w:eastAsia="zh-CN"/>
              </w:rPr>
              <w:t xml:space="preserve">    </w:t>
            </w:r>
            <w:r>
              <w:rPr>
                <w:rFonts w:hint="eastAsia" w:ascii="Arial" w:hAnsi="Arial" w:eastAsia="楷体" w:cs="Arial"/>
                <w:sz w:val="24"/>
                <w:szCs w:val="24"/>
                <w:lang w:val="en-US" w:eastAsia="zh-CN"/>
              </w:rPr>
              <w:t xml:space="preserve">宗  </w:t>
            </w:r>
            <w:r>
              <w:rPr>
                <w:rFonts w:hint="default" w:ascii="Arial" w:hAnsi="Arial" w:eastAsia="楷体" w:cs="Arial"/>
                <w:sz w:val="30"/>
                <w:szCs w:val="30"/>
                <w:lang w:eastAsia="zh-CN"/>
              </w:rPr>
              <w:t>□</w:t>
            </w:r>
            <w:r>
              <w:rPr>
                <w:rFonts w:hint="eastAsia" w:ascii="Arial" w:hAnsi="Arial" w:eastAsia="楷体" w:cs="Arial"/>
                <w:sz w:val="24"/>
                <w:szCs w:val="24"/>
                <w:lang w:eastAsia="zh-CN"/>
              </w:rPr>
              <w:t>刑事：</w:t>
            </w:r>
            <w:r>
              <w:rPr>
                <w:rFonts w:hint="eastAsia" w:ascii="Arial" w:hAnsi="Arial" w:eastAsia="楷体" w:cs="Arial"/>
                <w:sz w:val="24"/>
                <w:szCs w:val="24"/>
                <w:u w:val="single"/>
                <w:lang w:val="en-US" w:eastAsia="zh-CN"/>
              </w:rPr>
              <w:t xml:space="preserve">    </w:t>
            </w:r>
            <w:r>
              <w:rPr>
                <w:rFonts w:hint="eastAsia" w:ascii="Arial" w:hAnsi="Arial" w:eastAsia="楷体" w:cs="Arial"/>
                <w:sz w:val="24"/>
                <w:szCs w:val="24"/>
                <w:lang w:val="en-US" w:eastAsia="zh-CN"/>
              </w:rPr>
              <w:t xml:space="preserve">宗  </w:t>
            </w:r>
            <w:r>
              <w:rPr>
                <w:rFonts w:hint="default" w:ascii="Arial" w:hAnsi="Arial" w:eastAsia="楷体" w:cs="Arial"/>
                <w:sz w:val="30"/>
                <w:szCs w:val="30"/>
                <w:lang w:eastAsia="zh-CN"/>
              </w:rPr>
              <w:t>□</w:t>
            </w:r>
            <w:r>
              <w:rPr>
                <w:rFonts w:hint="eastAsia" w:ascii="Arial" w:hAnsi="Arial" w:eastAsia="楷体" w:cs="Arial"/>
                <w:sz w:val="24"/>
                <w:szCs w:val="24"/>
                <w:lang w:eastAsia="zh-CN"/>
              </w:rPr>
              <w:t>行政：</w:t>
            </w:r>
            <w:r>
              <w:rPr>
                <w:rFonts w:hint="eastAsia" w:ascii="Arial" w:hAnsi="Arial" w:eastAsia="楷体" w:cs="Arial"/>
                <w:sz w:val="24"/>
                <w:szCs w:val="24"/>
                <w:u w:val="single"/>
                <w:lang w:val="en-US" w:eastAsia="zh-CN"/>
              </w:rPr>
              <w:t xml:space="preserve">     </w:t>
            </w:r>
            <w:r>
              <w:rPr>
                <w:rFonts w:hint="eastAsia" w:ascii="Arial" w:hAnsi="Arial" w:eastAsia="楷体" w:cs="Arial"/>
                <w:sz w:val="24"/>
                <w:szCs w:val="24"/>
                <w:lang w:val="en-US" w:eastAsia="zh-CN"/>
              </w:rPr>
              <w:t xml:space="preserve">宗  </w:t>
            </w:r>
          </w:p>
          <w:p w14:paraId="090D6572">
            <w:pPr>
              <w:keepNext w:val="0"/>
              <w:keepLines w:val="0"/>
              <w:pageBreakBefore w:val="0"/>
              <w:widowControl w:val="0"/>
              <w:kinsoku/>
              <w:wordWrap/>
              <w:overflowPunct/>
              <w:topLinePunct w:val="0"/>
              <w:autoSpaceDE/>
              <w:autoSpaceDN/>
              <w:bidi w:val="0"/>
              <w:adjustRightInd/>
              <w:snapToGrid/>
              <w:spacing w:line="200" w:lineRule="atLeast"/>
              <w:jc w:val="both"/>
              <w:textAlignment w:val="auto"/>
              <w:rPr>
                <w:rFonts w:hint="eastAsia" w:ascii="楷体" w:hAnsi="楷体" w:eastAsia="楷体" w:cs="楷体"/>
                <w:sz w:val="18"/>
                <w:szCs w:val="24"/>
                <w:lang w:eastAsia="zh-CN"/>
              </w:rPr>
            </w:pPr>
            <w:r>
              <w:rPr>
                <w:rFonts w:hint="default" w:ascii="Arial" w:hAnsi="Arial" w:eastAsia="楷体" w:cs="Arial"/>
                <w:sz w:val="30"/>
                <w:szCs w:val="30"/>
                <w:lang w:eastAsia="zh-CN"/>
              </w:rPr>
              <w:t>□</w:t>
            </w:r>
            <w:r>
              <w:rPr>
                <w:rFonts w:hint="eastAsia" w:ascii="Arial" w:hAnsi="Arial" w:eastAsia="楷体" w:cs="Arial"/>
                <w:sz w:val="24"/>
                <w:szCs w:val="24"/>
                <w:lang w:eastAsia="zh-CN"/>
              </w:rPr>
              <w:t>其他：</w:t>
            </w:r>
            <w:r>
              <w:rPr>
                <w:rFonts w:hint="eastAsia" w:ascii="Arial" w:hAnsi="Arial" w:eastAsia="楷体" w:cs="Arial"/>
                <w:sz w:val="24"/>
                <w:szCs w:val="24"/>
                <w:u w:val="single"/>
                <w:lang w:val="en-US" w:eastAsia="zh-CN"/>
              </w:rPr>
              <w:t xml:space="preserve">     </w:t>
            </w:r>
            <w:r>
              <w:rPr>
                <w:rFonts w:hint="eastAsia" w:ascii="Arial" w:hAnsi="Arial" w:eastAsia="楷体" w:cs="Arial"/>
                <w:sz w:val="24"/>
                <w:szCs w:val="24"/>
                <w:lang w:val="en-US" w:eastAsia="zh-CN"/>
              </w:rPr>
              <w:t xml:space="preserve">宗  </w:t>
            </w:r>
          </w:p>
        </w:tc>
      </w:tr>
      <w:tr w14:paraId="2D5C58F1">
        <w:tblPrEx>
          <w:tblCellMar>
            <w:top w:w="0" w:type="dxa"/>
            <w:left w:w="108" w:type="dxa"/>
            <w:bottom w:w="0" w:type="dxa"/>
            <w:right w:w="108" w:type="dxa"/>
          </w:tblCellMar>
        </w:tblPrEx>
        <w:trPr>
          <w:cantSplit/>
          <w:trHeight w:val="909" w:hRule="atLeast"/>
          <w:jc w:val="center"/>
        </w:trPr>
        <w:tc>
          <w:tcPr>
            <w:tcW w:w="2157" w:type="dxa"/>
            <w:gridSpan w:val="3"/>
            <w:vMerge w:val="continue"/>
            <w:tcBorders>
              <w:left w:val="single" w:color="auto" w:sz="4" w:space="0"/>
              <w:bottom w:val="single" w:color="auto" w:sz="4" w:space="0"/>
              <w:right w:val="single" w:color="auto" w:sz="4" w:space="0"/>
            </w:tcBorders>
            <w:noWrap w:val="0"/>
            <w:vAlign w:val="center"/>
          </w:tcPr>
          <w:p w14:paraId="69ECCB75">
            <w:pPr>
              <w:spacing w:line="181" w:lineRule="atLeast"/>
              <w:jc w:val="center"/>
              <w:rPr>
                <w:rFonts w:hint="eastAsia" w:ascii="楷体" w:hAnsi="楷体" w:eastAsia="楷体" w:cs="楷体"/>
                <w:sz w:val="24"/>
                <w:szCs w:val="24"/>
                <w:lang w:eastAsia="zh-CN"/>
              </w:rPr>
            </w:pPr>
          </w:p>
        </w:tc>
        <w:tc>
          <w:tcPr>
            <w:tcW w:w="7204" w:type="dxa"/>
            <w:gridSpan w:val="6"/>
            <w:tcBorders>
              <w:top w:val="single" w:color="auto" w:sz="4" w:space="0"/>
              <w:left w:val="nil"/>
              <w:bottom w:val="single" w:color="auto" w:sz="4" w:space="0"/>
              <w:right w:val="single" w:color="auto" w:sz="4" w:space="0"/>
            </w:tcBorders>
            <w:noWrap w:val="0"/>
            <w:vAlign w:val="center"/>
          </w:tcPr>
          <w:p w14:paraId="15E22B9E">
            <w:pPr>
              <w:spacing w:line="240" w:lineRule="atLeast"/>
              <w:jc w:val="left"/>
              <w:rPr>
                <w:rFonts w:hint="default" w:ascii="Arial" w:hAnsi="Arial" w:eastAsia="楷体" w:cs="Arial"/>
                <w:sz w:val="24"/>
                <w:szCs w:val="24"/>
                <w:lang w:eastAsia="zh-CN"/>
              </w:rPr>
            </w:pPr>
            <w:r>
              <w:rPr>
                <w:rFonts w:hint="default" w:ascii="Arial" w:hAnsi="Arial" w:eastAsia="楷体" w:cs="Arial"/>
                <w:sz w:val="30"/>
                <w:szCs w:val="30"/>
                <w:lang w:eastAsia="zh-CN"/>
              </w:rPr>
              <w:t>□</w:t>
            </w:r>
            <w:r>
              <w:rPr>
                <w:rFonts w:hint="eastAsia" w:ascii="Arial" w:hAnsi="Arial" w:eastAsia="楷体" w:cs="Arial"/>
                <w:sz w:val="24"/>
                <w:szCs w:val="24"/>
                <w:lang w:eastAsia="zh-CN"/>
              </w:rPr>
              <w:t>未承办过</w:t>
            </w:r>
          </w:p>
        </w:tc>
      </w:tr>
      <w:tr w14:paraId="3ED8D655">
        <w:tblPrEx>
          <w:tblCellMar>
            <w:top w:w="0" w:type="dxa"/>
            <w:left w:w="108" w:type="dxa"/>
            <w:bottom w:w="0" w:type="dxa"/>
            <w:right w:w="108" w:type="dxa"/>
          </w:tblCellMar>
        </w:tblPrEx>
        <w:trPr>
          <w:cantSplit/>
          <w:trHeight w:val="1280" w:hRule="atLeast"/>
          <w:jc w:val="center"/>
        </w:trPr>
        <w:tc>
          <w:tcPr>
            <w:tcW w:w="9361" w:type="dxa"/>
            <w:gridSpan w:val="9"/>
            <w:tcBorders>
              <w:top w:val="single" w:color="auto" w:sz="4" w:space="0"/>
              <w:left w:val="single" w:color="auto" w:sz="4" w:space="0"/>
              <w:bottom w:val="single" w:color="auto" w:sz="4" w:space="0"/>
              <w:right w:val="single" w:color="auto" w:sz="4" w:space="0"/>
            </w:tcBorders>
            <w:noWrap w:val="0"/>
            <w:vAlign w:val="top"/>
          </w:tcPr>
          <w:p w14:paraId="5E1F984C">
            <w:pPr>
              <w:spacing w:line="240" w:lineRule="atLeast"/>
              <w:jc w:val="both"/>
              <w:rPr>
                <w:rFonts w:hint="eastAsia" w:ascii="楷体" w:hAnsi="楷体" w:eastAsia="楷体" w:cs="楷体"/>
                <w:sz w:val="18"/>
                <w:szCs w:val="24"/>
                <w:lang w:eastAsia="zh-CN"/>
              </w:rPr>
            </w:pPr>
            <w:r>
              <w:rPr>
                <w:rFonts w:hint="eastAsia" w:ascii="楷体" w:hAnsi="楷体" w:eastAsia="楷体" w:cs="楷体"/>
                <w:sz w:val="24"/>
                <w:szCs w:val="24"/>
              </w:rPr>
              <w:t>受过何种奖励</w:t>
            </w:r>
            <w:r>
              <w:rPr>
                <w:rFonts w:hint="eastAsia" w:ascii="楷体" w:hAnsi="楷体" w:eastAsia="楷体" w:cs="楷体"/>
                <w:sz w:val="24"/>
                <w:szCs w:val="24"/>
                <w:lang w:eastAsia="zh-CN"/>
              </w:rPr>
              <w:t>：</w:t>
            </w:r>
          </w:p>
        </w:tc>
      </w:tr>
      <w:tr w14:paraId="6F59AB94">
        <w:tblPrEx>
          <w:tblCellMar>
            <w:top w:w="0" w:type="dxa"/>
            <w:left w:w="108" w:type="dxa"/>
            <w:bottom w:w="0" w:type="dxa"/>
            <w:right w:w="108" w:type="dxa"/>
          </w:tblCellMar>
        </w:tblPrEx>
        <w:trPr>
          <w:cantSplit/>
          <w:trHeight w:val="1255" w:hRule="atLeast"/>
          <w:jc w:val="center"/>
        </w:trPr>
        <w:tc>
          <w:tcPr>
            <w:tcW w:w="9361" w:type="dxa"/>
            <w:gridSpan w:val="9"/>
            <w:tcBorders>
              <w:top w:val="single" w:color="auto" w:sz="4" w:space="0"/>
              <w:left w:val="single" w:color="auto" w:sz="4" w:space="0"/>
              <w:bottom w:val="single" w:color="auto" w:sz="4" w:space="0"/>
              <w:right w:val="single" w:color="auto" w:sz="4" w:space="0"/>
            </w:tcBorders>
            <w:noWrap w:val="0"/>
            <w:vAlign w:val="top"/>
          </w:tcPr>
          <w:p w14:paraId="06BA45EA">
            <w:pPr>
              <w:spacing w:line="240" w:lineRule="atLeast"/>
              <w:jc w:val="both"/>
              <w:rPr>
                <w:rFonts w:hint="eastAsia" w:ascii="楷体" w:hAnsi="楷体" w:eastAsia="楷体" w:cs="楷体"/>
                <w:sz w:val="18"/>
                <w:szCs w:val="24"/>
                <w:lang w:eastAsia="zh-CN"/>
              </w:rPr>
            </w:pPr>
            <w:r>
              <w:rPr>
                <w:rFonts w:hint="eastAsia" w:ascii="楷体" w:hAnsi="楷体" w:eastAsia="楷体" w:cs="楷体"/>
                <w:sz w:val="24"/>
                <w:szCs w:val="24"/>
              </w:rPr>
              <w:t>受过何种处分</w:t>
            </w:r>
            <w:r>
              <w:rPr>
                <w:rFonts w:hint="eastAsia" w:ascii="楷体" w:hAnsi="楷体" w:eastAsia="楷体" w:cs="楷体"/>
                <w:sz w:val="24"/>
                <w:szCs w:val="24"/>
                <w:lang w:eastAsia="zh-CN"/>
              </w:rPr>
              <w:t>：</w:t>
            </w:r>
          </w:p>
        </w:tc>
      </w:tr>
      <w:tr w14:paraId="2B82126A">
        <w:tblPrEx>
          <w:tblCellMar>
            <w:top w:w="0" w:type="dxa"/>
            <w:left w:w="108" w:type="dxa"/>
            <w:bottom w:w="0" w:type="dxa"/>
            <w:right w:w="108" w:type="dxa"/>
          </w:tblCellMar>
        </w:tblPrEx>
        <w:trPr>
          <w:trHeight w:val="3599" w:hRule="atLeast"/>
          <w:jc w:val="center"/>
        </w:trPr>
        <w:tc>
          <w:tcPr>
            <w:tcW w:w="9361" w:type="dxa"/>
            <w:gridSpan w:val="9"/>
            <w:tcBorders>
              <w:top w:val="single" w:color="auto" w:sz="4" w:space="0"/>
              <w:left w:val="single" w:color="auto" w:sz="4" w:space="0"/>
              <w:bottom w:val="single" w:color="auto" w:sz="4" w:space="0"/>
              <w:right w:val="single" w:color="auto" w:sz="4" w:space="0"/>
            </w:tcBorders>
            <w:noWrap w:val="0"/>
            <w:vAlign w:val="center"/>
          </w:tcPr>
          <w:p w14:paraId="558FC59A">
            <w:pPr>
              <w:ind w:firstLine="560" w:firstLineChars="200"/>
              <w:jc w:val="left"/>
              <w:rPr>
                <w:rFonts w:hint="eastAsia" w:ascii="楷体" w:hAnsi="楷体" w:eastAsia="楷体" w:cs="楷体"/>
                <w:sz w:val="28"/>
                <w:szCs w:val="28"/>
              </w:rPr>
            </w:pPr>
            <w:r>
              <w:rPr>
                <w:rFonts w:hint="eastAsia" w:ascii="楷体" w:hAnsi="楷体" w:eastAsia="楷体" w:cs="楷体"/>
                <w:sz w:val="28"/>
                <w:szCs w:val="28"/>
              </w:rPr>
              <w:t>我志愿加入新洲区法律援助专家库并承诺认真履行法律援助服务义务，严守职业道德和执业纪律，遵守国家法律、法规及法律援助相关规章制度，廉洁、规范开展法律援助工作。如因执业过错造成受援人损失，主动配合有关处理工作，依法承担法律责任。</w:t>
            </w:r>
          </w:p>
          <w:p w14:paraId="791E42E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楷体" w:hAnsi="楷体" w:eastAsia="楷体" w:cs="楷体"/>
                <w:sz w:val="28"/>
                <w:szCs w:val="28"/>
              </w:rPr>
            </w:pPr>
          </w:p>
          <w:p w14:paraId="11098060">
            <w:pPr>
              <w:ind w:firstLine="560" w:firstLineChars="200"/>
              <w:jc w:val="left"/>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律师（签名）</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 xml:space="preserve">               年   月   日</w:t>
            </w:r>
          </w:p>
        </w:tc>
      </w:tr>
      <w:tr w14:paraId="1D1E0B7A">
        <w:tblPrEx>
          <w:tblCellMar>
            <w:top w:w="0" w:type="dxa"/>
            <w:left w:w="108" w:type="dxa"/>
            <w:bottom w:w="0" w:type="dxa"/>
            <w:right w:w="108" w:type="dxa"/>
          </w:tblCellMar>
        </w:tblPrEx>
        <w:trPr>
          <w:trHeight w:val="2021" w:hRule="atLeast"/>
          <w:jc w:val="center"/>
        </w:trPr>
        <w:tc>
          <w:tcPr>
            <w:tcW w:w="945" w:type="dxa"/>
            <w:gridSpan w:val="2"/>
            <w:tcBorders>
              <w:top w:val="single" w:color="auto" w:sz="4" w:space="0"/>
              <w:left w:val="single" w:color="auto" w:sz="4" w:space="0"/>
              <w:bottom w:val="single" w:color="auto" w:sz="4" w:space="0"/>
              <w:right w:val="single" w:color="auto" w:sz="4" w:space="0"/>
            </w:tcBorders>
            <w:noWrap w:val="0"/>
            <w:vAlign w:val="center"/>
          </w:tcPr>
          <w:p w14:paraId="6022E7A7">
            <w:pPr>
              <w:spacing w:line="240" w:lineRule="atLeast"/>
              <w:jc w:val="center"/>
              <w:rPr>
                <w:rFonts w:hint="eastAsia" w:ascii="楷体" w:hAnsi="楷体" w:eastAsia="楷体" w:cs="楷体"/>
                <w:sz w:val="24"/>
                <w:szCs w:val="24"/>
              </w:rPr>
            </w:pPr>
            <w:r>
              <w:rPr>
                <w:rFonts w:hint="eastAsia" w:ascii="楷体" w:hAnsi="楷体" w:eastAsia="楷体" w:cs="楷体"/>
                <w:sz w:val="24"/>
                <w:szCs w:val="24"/>
                <w:lang w:eastAsia="zh-CN"/>
              </w:rPr>
              <w:t>所属</w:t>
            </w:r>
            <w:r>
              <w:rPr>
                <w:rFonts w:hint="eastAsia" w:ascii="楷体" w:hAnsi="楷体" w:eastAsia="楷体" w:cs="楷体"/>
                <w:sz w:val="24"/>
                <w:szCs w:val="24"/>
              </w:rPr>
              <w:t>律师事务所意见</w:t>
            </w:r>
          </w:p>
        </w:tc>
        <w:tc>
          <w:tcPr>
            <w:tcW w:w="8416" w:type="dxa"/>
            <w:gridSpan w:val="7"/>
            <w:tcBorders>
              <w:top w:val="single" w:color="auto" w:sz="4" w:space="0"/>
              <w:left w:val="nil"/>
              <w:bottom w:val="single" w:color="auto" w:sz="4" w:space="0"/>
              <w:right w:val="single" w:color="auto" w:sz="4" w:space="0"/>
            </w:tcBorders>
            <w:noWrap w:val="0"/>
            <w:vAlign w:val="center"/>
          </w:tcPr>
          <w:p w14:paraId="39BDD58E">
            <w:pPr>
              <w:jc w:val="left"/>
              <w:rPr>
                <w:rFonts w:hint="eastAsia" w:ascii="楷体" w:hAnsi="楷体" w:eastAsia="楷体" w:cs="楷体"/>
                <w:sz w:val="28"/>
                <w:szCs w:val="28"/>
                <w:lang w:val="en-US" w:eastAsia="zh-CN"/>
              </w:rPr>
            </w:pPr>
          </w:p>
          <w:p w14:paraId="75EBB948">
            <w:pPr>
              <w:jc w:val="left"/>
              <w:rPr>
                <w:rFonts w:hint="eastAsia" w:ascii="楷体" w:hAnsi="楷体" w:eastAsia="楷体" w:cs="楷体"/>
                <w:sz w:val="28"/>
                <w:szCs w:val="28"/>
                <w:lang w:val="en-US" w:eastAsia="zh-CN"/>
              </w:rPr>
            </w:pPr>
          </w:p>
          <w:p w14:paraId="6800916B">
            <w:pPr>
              <w:jc w:val="left"/>
              <w:rPr>
                <w:rFonts w:hint="eastAsia" w:ascii="楷体" w:hAnsi="楷体" w:eastAsia="楷体" w:cs="楷体"/>
                <w:sz w:val="28"/>
                <w:szCs w:val="28"/>
              </w:rPr>
            </w:pPr>
            <w:r>
              <w:rPr>
                <w:rFonts w:hint="eastAsia" w:ascii="楷体" w:hAnsi="楷体" w:eastAsia="楷体" w:cs="楷体"/>
                <w:sz w:val="28"/>
                <w:szCs w:val="28"/>
                <w:lang w:eastAsia="zh-CN"/>
              </w:rPr>
              <w:t>负责人</w:t>
            </w:r>
            <w:r>
              <w:rPr>
                <w:rFonts w:hint="eastAsia" w:ascii="楷体" w:hAnsi="楷体" w:eastAsia="楷体" w:cs="楷体"/>
                <w:sz w:val="28"/>
                <w:szCs w:val="28"/>
              </w:rPr>
              <w:t>（</w:t>
            </w:r>
            <w:r>
              <w:rPr>
                <w:rFonts w:hint="eastAsia" w:ascii="楷体" w:hAnsi="楷体" w:eastAsia="楷体" w:cs="楷体"/>
                <w:sz w:val="28"/>
                <w:szCs w:val="28"/>
                <w:lang w:eastAsia="zh-CN"/>
              </w:rPr>
              <w:t>签名</w:t>
            </w:r>
            <w:r>
              <w:rPr>
                <w:rFonts w:hint="eastAsia" w:ascii="楷体" w:hAnsi="楷体" w:eastAsia="楷体" w:cs="楷体"/>
                <w:sz w:val="28"/>
                <w:szCs w:val="28"/>
              </w:rPr>
              <w:t>）</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 xml:space="preserve">    </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律师事务所（</w:t>
            </w:r>
            <w:r>
              <w:rPr>
                <w:rFonts w:hint="eastAsia" w:ascii="楷体" w:hAnsi="楷体" w:eastAsia="楷体" w:cs="楷体"/>
                <w:sz w:val="28"/>
                <w:szCs w:val="28"/>
                <w:lang w:eastAsia="zh-CN"/>
              </w:rPr>
              <w:t>盖</w:t>
            </w:r>
            <w:r>
              <w:rPr>
                <w:rFonts w:hint="eastAsia" w:ascii="楷体" w:hAnsi="楷体" w:eastAsia="楷体" w:cs="楷体"/>
                <w:sz w:val="28"/>
                <w:szCs w:val="28"/>
              </w:rPr>
              <w:t>章）</w:t>
            </w:r>
            <w:r>
              <w:rPr>
                <w:rFonts w:hint="eastAsia" w:ascii="楷体" w:hAnsi="楷体" w:eastAsia="楷体" w:cs="楷体"/>
                <w:sz w:val="28"/>
                <w:szCs w:val="28"/>
                <w:lang w:eastAsia="zh-CN"/>
              </w:rPr>
              <w:t>：</w:t>
            </w:r>
            <w:r>
              <w:rPr>
                <w:rFonts w:hint="eastAsia" w:ascii="楷体" w:hAnsi="楷体" w:eastAsia="楷体" w:cs="楷体"/>
                <w:sz w:val="28"/>
                <w:szCs w:val="28"/>
              </w:rPr>
              <w:t xml:space="preserve"> </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 xml:space="preserve"> 年 </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 xml:space="preserve"> 月</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 xml:space="preserve">  日</w:t>
            </w:r>
          </w:p>
        </w:tc>
      </w:tr>
      <w:tr w14:paraId="79F02774">
        <w:tblPrEx>
          <w:tblCellMar>
            <w:top w:w="0" w:type="dxa"/>
            <w:left w:w="108" w:type="dxa"/>
            <w:bottom w:w="0" w:type="dxa"/>
            <w:right w:w="108" w:type="dxa"/>
          </w:tblCellMar>
        </w:tblPrEx>
        <w:trPr>
          <w:trHeight w:val="1873" w:hRule="atLeast"/>
          <w:jc w:val="center"/>
        </w:trPr>
        <w:tc>
          <w:tcPr>
            <w:tcW w:w="945" w:type="dxa"/>
            <w:gridSpan w:val="2"/>
            <w:tcBorders>
              <w:top w:val="single" w:color="auto" w:sz="4" w:space="0"/>
              <w:left w:val="single" w:color="auto" w:sz="4" w:space="0"/>
              <w:bottom w:val="single" w:color="auto" w:sz="4" w:space="0"/>
              <w:right w:val="single" w:color="auto" w:sz="4" w:space="0"/>
            </w:tcBorders>
            <w:noWrap w:val="0"/>
            <w:vAlign w:val="center"/>
          </w:tcPr>
          <w:p w14:paraId="2DD6BF4B">
            <w:pPr>
              <w:spacing w:line="240" w:lineRule="atLeast"/>
              <w:jc w:val="center"/>
              <w:rPr>
                <w:rFonts w:hint="eastAsia" w:ascii="楷体" w:hAnsi="楷体" w:eastAsia="楷体" w:cs="楷体"/>
                <w:sz w:val="24"/>
                <w:szCs w:val="24"/>
              </w:rPr>
            </w:pPr>
            <w:r>
              <w:rPr>
                <w:rFonts w:hint="eastAsia" w:ascii="楷体" w:hAnsi="楷体" w:eastAsia="楷体" w:cs="楷体"/>
                <w:sz w:val="24"/>
                <w:szCs w:val="24"/>
                <w:lang w:val="en-US" w:eastAsia="zh-CN"/>
              </w:rPr>
              <w:t>新洲区</w:t>
            </w:r>
            <w:r>
              <w:rPr>
                <w:rFonts w:hint="eastAsia" w:ascii="楷体" w:hAnsi="楷体" w:eastAsia="楷体" w:cs="楷体"/>
                <w:sz w:val="24"/>
                <w:szCs w:val="24"/>
              </w:rPr>
              <w:t>法律</w:t>
            </w:r>
            <w:r>
              <w:rPr>
                <w:rFonts w:hint="eastAsia" w:ascii="楷体" w:hAnsi="楷体" w:eastAsia="楷体" w:cs="楷体"/>
                <w:sz w:val="24"/>
                <w:szCs w:val="24"/>
                <w:lang w:eastAsia="zh-CN"/>
              </w:rPr>
              <w:t>援助中心</w:t>
            </w:r>
            <w:r>
              <w:rPr>
                <w:rFonts w:hint="eastAsia" w:ascii="楷体" w:hAnsi="楷体" w:eastAsia="楷体" w:cs="楷体"/>
                <w:sz w:val="24"/>
                <w:szCs w:val="24"/>
              </w:rPr>
              <w:t>意见</w:t>
            </w:r>
          </w:p>
        </w:tc>
        <w:tc>
          <w:tcPr>
            <w:tcW w:w="8416" w:type="dxa"/>
            <w:gridSpan w:val="7"/>
            <w:tcBorders>
              <w:top w:val="single" w:color="auto" w:sz="4" w:space="0"/>
              <w:left w:val="nil"/>
              <w:bottom w:val="single" w:color="auto" w:sz="4" w:space="0"/>
              <w:right w:val="single" w:color="auto" w:sz="4" w:space="0"/>
            </w:tcBorders>
            <w:noWrap w:val="0"/>
            <w:vAlign w:val="bottom"/>
          </w:tcPr>
          <w:p w14:paraId="296983EF">
            <w:pPr>
              <w:spacing w:line="240" w:lineRule="atLeast"/>
              <w:jc w:val="right"/>
              <w:rPr>
                <w:rFonts w:hint="eastAsia" w:ascii="楷体" w:hAnsi="楷体" w:eastAsia="楷体" w:cs="楷体"/>
                <w:sz w:val="24"/>
                <w:szCs w:val="24"/>
              </w:rPr>
            </w:pP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w:t>
            </w:r>
            <w:r>
              <w:rPr>
                <w:rFonts w:hint="eastAsia" w:ascii="楷体" w:hAnsi="楷体" w:eastAsia="楷体" w:cs="楷体"/>
                <w:sz w:val="28"/>
                <w:szCs w:val="28"/>
                <w:lang w:eastAsia="zh-CN"/>
              </w:rPr>
              <w:t>盖</w:t>
            </w:r>
            <w:r>
              <w:rPr>
                <w:rFonts w:hint="eastAsia" w:ascii="楷体" w:hAnsi="楷体" w:eastAsia="楷体" w:cs="楷体"/>
                <w:sz w:val="28"/>
                <w:szCs w:val="28"/>
              </w:rPr>
              <w:t>章</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 xml:space="preserve">年 </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 xml:space="preserve"> 月</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 xml:space="preserve">  日</w:t>
            </w:r>
          </w:p>
        </w:tc>
      </w:tr>
      <w:tr w14:paraId="78765D86">
        <w:tblPrEx>
          <w:tblCellMar>
            <w:top w:w="0" w:type="dxa"/>
            <w:left w:w="108" w:type="dxa"/>
            <w:bottom w:w="0" w:type="dxa"/>
            <w:right w:w="108" w:type="dxa"/>
          </w:tblCellMar>
        </w:tblPrEx>
        <w:trPr>
          <w:trHeight w:val="2523" w:hRule="atLeast"/>
          <w:jc w:val="center"/>
        </w:trPr>
        <w:tc>
          <w:tcPr>
            <w:tcW w:w="945" w:type="dxa"/>
            <w:gridSpan w:val="2"/>
            <w:tcBorders>
              <w:top w:val="single" w:color="auto" w:sz="4" w:space="0"/>
              <w:left w:val="single" w:color="auto" w:sz="4" w:space="0"/>
              <w:bottom w:val="single" w:color="auto" w:sz="4" w:space="0"/>
              <w:right w:val="single" w:color="auto" w:sz="4" w:space="0"/>
            </w:tcBorders>
            <w:noWrap w:val="0"/>
            <w:vAlign w:val="center"/>
          </w:tcPr>
          <w:p w14:paraId="6CBDC9B3">
            <w:pPr>
              <w:spacing w:line="240" w:lineRule="atLeast"/>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区司法局</w:t>
            </w:r>
            <w:r>
              <w:rPr>
                <w:rFonts w:hint="eastAsia" w:ascii="楷体" w:hAnsi="楷体" w:eastAsia="楷体" w:cs="楷体"/>
                <w:sz w:val="24"/>
                <w:szCs w:val="24"/>
              </w:rPr>
              <w:t>意见</w:t>
            </w:r>
          </w:p>
        </w:tc>
        <w:tc>
          <w:tcPr>
            <w:tcW w:w="8416" w:type="dxa"/>
            <w:gridSpan w:val="7"/>
            <w:tcBorders>
              <w:top w:val="single" w:color="auto" w:sz="4" w:space="0"/>
              <w:left w:val="nil"/>
              <w:bottom w:val="single" w:color="auto" w:sz="4" w:space="0"/>
              <w:right w:val="single" w:color="auto" w:sz="4" w:space="0"/>
            </w:tcBorders>
            <w:noWrap w:val="0"/>
            <w:vAlign w:val="bottom"/>
          </w:tcPr>
          <w:p w14:paraId="725691D3">
            <w:pPr>
              <w:spacing w:line="240" w:lineRule="atLeast"/>
              <w:jc w:val="right"/>
              <w:rPr>
                <w:rFonts w:hint="eastAsia" w:ascii="楷体" w:hAnsi="楷体" w:eastAsia="楷体" w:cs="楷体"/>
                <w:sz w:val="24"/>
                <w:szCs w:val="24"/>
              </w:rPr>
            </w:pPr>
            <w:r>
              <w:rPr>
                <w:rFonts w:hint="eastAsia" w:ascii="楷体" w:hAnsi="楷体" w:eastAsia="楷体" w:cs="楷体"/>
                <w:sz w:val="28"/>
                <w:szCs w:val="28"/>
              </w:rPr>
              <w:t>（</w:t>
            </w:r>
            <w:r>
              <w:rPr>
                <w:rFonts w:hint="eastAsia" w:ascii="楷体" w:hAnsi="楷体" w:eastAsia="楷体" w:cs="楷体"/>
                <w:sz w:val="28"/>
                <w:szCs w:val="28"/>
                <w:lang w:eastAsia="zh-CN"/>
              </w:rPr>
              <w:t>盖</w:t>
            </w:r>
            <w:r>
              <w:rPr>
                <w:rFonts w:hint="eastAsia" w:ascii="楷体" w:hAnsi="楷体" w:eastAsia="楷体" w:cs="楷体"/>
                <w:sz w:val="28"/>
                <w:szCs w:val="28"/>
              </w:rPr>
              <w:t>章）</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 xml:space="preserve">年 </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 xml:space="preserve"> 月</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 xml:space="preserve">  日</w:t>
            </w:r>
          </w:p>
        </w:tc>
      </w:tr>
    </w:tbl>
    <w:p w14:paraId="023F7682">
      <w:pPr>
        <w:sectPr>
          <w:footerReference r:id="rId3" w:type="default"/>
          <w:pgSz w:w="11906" w:h="16838"/>
          <w:pgMar w:top="2098" w:right="1474" w:bottom="1984" w:left="1587" w:header="851" w:footer="992" w:gutter="0"/>
          <w:pgNumType w:fmt="decimal"/>
          <w:cols w:space="425" w:num="1"/>
          <w:docGrid w:type="lines" w:linePitch="312" w:charSpace="0"/>
        </w:sectPr>
      </w:pPr>
    </w:p>
    <w:p w14:paraId="097F2CDA"/>
    <w:sectPr>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CB26994-ACD0-4B9B-B9A1-28F0C6D1153D}"/>
  </w:font>
  <w:font w:name="黑体">
    <w:panose1 w:val="02010609060101010101"/>
    <w:charset w:val="86"/>
    <w:family w:val="auto"/>
    <w:pitch w:val="default"/>
    <w:sig w:usb0="800002BF" w:usb1="38CF7CFA" w:usb2="00000016" w:usb3="00000000" w:csb0="00040001" w:csb1="00000000"/>
    <w:embedRegular r:id="rId2" w:fontKey="{749F5229-894A-465D-AB91-B1FC041E7E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embedRegular r:id="rId3" w:fontKey="{0B07C013-8530-4FF3-A87B-A3D1E5D8F736}"/>
  </w:font>
  <w:font w:name="Nimbus Roman No9 L">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00000" w:usb2="00000000" w:usb3="00000000" w:csb0="00040000" w:csb1="00000000"/>
    <w:embedRegular r:id="rId4" w:fontKey="{BCF41824-26E8-4211-8DE0-5E74826011F8}"/>
  </w:font>
  <w:font w:name="仿宋">
    <w:panose1 w:val="02010609060101010101"/>
    <w:charset w:val="86"/>
    <w:family w:val="auto"/>
    <w:pitch w:val="default"/>
    <w:sig w:usb0="800002BF" w:usb1="38CF7CFA" w:usb2="00000016" w:usb3="00000000" w:csb0="00040001" w:csb1="00000000"/>
    <w:embedRegular r:id="rId5" w:fontKey="{A1B70113-348C-41F7-AB48-B5D20007FFD3}"/>
  </w:font>
  <w:font w:name="方正黑体_GBK">
    <w:altName w:val="微软雅黑"/>
    <w:panose1 w:val="02000000000000000000"/>
    <w:charset w:val="86"/>
    <w:family w:val="auto"/>
    <w:pitch w:val="default"/>
    <w:sig w:usb0="00000000" w:usb1="00000000" w:usb2="00000000" w:usb3="00000000" w:csb0="00040000" w:csb1="00000000"/>
    <w:embedRegular r:id="rId6" w:fontKey="{E62F64D6-8055-4041-BC15-9BB5AA5C626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9685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8128A6">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8128A6">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138BD">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6AC84C"/>
    <w:multiLevelType w:val="singleLevel"/>
    <w:tmpl w:val="DF6AC84C"/>
    <w:lvl w:ilvl="0" w:tentative="0">
      <w:start w:val="1"/>
      <w:numFmt w:val="chineseCounting"/>
      <w:suff w:val="nothing"/>
      <w:lvlText w:val="（%1）"/>
      <w:lvlJc w:val="left"/>
      <w:rPr>
        <w:rFonts w:hint="eastAsia" w:ascii="楷体" w:hAnsi="楷体" w:eastAsia="楷体" w:cs="楷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kZmYzZmM3NzZmNzhlM2U2NTMyMWI5OTk5YTA4YzIifQ=="/>
  </w:docVars>
  <w:rsids>
    <w:rsidRoot w:val="1F227241"/>
    <w:rsid w:val="04335DA6"/>
    <w:rsid w:val="08FA3374"/>
    <w:rsid w:val="10794AFA"/>
    <w:rsid w:val="11175516"/>
    <w:rsid w:val="16037773"/>
    <w:rsid w:val="16F21AF1"/>
    <w:rsid w:val="197823A3"/>
    <w:rsid w:val="1D3E783E"/>
    <w:rsid w:val="1F227241"/>
    <w:rsid w:val="2067156E"/>
    <w:rsid w:val="25B3129D"/>
    <w:rsid w:val="27201D62"/>
    <w:rsid w:val="27816AAD"/>
    <w:rsid w:val="27BA21B7"/>
    <w:rsid w:val="2FCF7A1D"/>
    <w:rsid w:val="30891124"/>
    <w:rsid w:val="35BA2275"/>
    <w:rsid w:val="3F13133C"/>
    <w:rsid w:val="410254C4"/>
    <w:rsid w:val="45352A25"/>
    <w:rsid w:val="48B80645"/>
    <w:rsid w:val="4F696884"/>
    <w:rsid w:val="5392093C"/>
    <w:rsid w:val="56622A0B"/>
    <w:rsid w:val="5BDD6F0A"/>
    <w:rsid w:val="5CA12DBC"/>
    <w:rsid w:val="5D87118C"/>
    <w:rsid w:val="5F1A27F9"/>
    <w:rsid w:val="621B3277"/>
    <w:rsid w:val="64466BF9"/>
    <w:rsid w:val="64D37E39"/>
    <w:rsid w:val="69072678"/>
    <w:rsid w:val="702F044A"/>
    <w:rsid w:val="72EA3C8F"/>
    <w:rsid w:val="74EE0377"/>
    <w:rsid w:val="757212AF"/>
    <w:rsid w:val="773F135E"/>
    <w:rsid w:val="7AA716F4"/>
    <w:rsid w:val="7B2A40D3"/>
    <w:rsid w:val="7F7F7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next w:val="1"/>
    <w:qFormat/>
    <w:uiPriority w:val="0"/>
    <w:pPr>
      <w:widowControl/>
      <w:spacing w:before="100" w:beforeAutospacing="1" w:after="100" w:afterAutospacing="1"/>
      <w:jc w:val="left"/>
      <w:outlineLvl w:val="2"/>
    </w:pPr>
    <w:rPr>
      <w:rFonts w:ascii="宋体" w:hAnsi="宋体" w:eastAsia="宋体" w:cs="宋体"/>
      <w:b/>
      <w:bCs/>
      <w:kern w:val="0"/>
      <w:sz w:val="27"/>
      <w:szCs w:val="27"/>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31"/>
    <w:basedOn w:val="6"/>
    <w:qFormat/>
    <w:uiPriority w:val="0"/>
    <w:rPr>
      <w:rFonts w:hint="eastAsia" w:ascii="楷体" w:hAnsi="楷体" w:eastAsia="楷体" w:cs="楷体"/>
      <w:color w:val="000000"/>
      <w:sz w:val="32"/>
      <w:szCs w:val="32"/>
      <w:u w:val="none"/>
    </w:rPr>
  </w:style>
  <w:style w:type="character" w:customStyle="1" w:styleId="8">
    <w:name w:val="font51"/>
    <w:basedOn w:val="6"/>
    <w:qFormat/>
    <w:uiPriority w:val="0"/>
    <w:rPr>
      <w:rFonts w:hint="eastAsia" w:ascii="楷体" w:hAnsi="楷体" w:eastAsia="楷体" w:cs="楷体"/>
      <w:color w:val="000000"/>
      <w:sz w:val="32"/>
      <w:szCs w:val="32"/>
      <w:u w:val="single"/>
    </w:rPr>
  </w:style>
  <w:style w:type="character" w:customStyle="1" w:styleId="9">
    <w:name w:val="font41"/>
    <w:basedOn w:val="6"/>
    <w:qFormat/>
    <w:uiPriority w:val="0"/>
    <w:rPr>
      <w:rFonts w:hint="eastAsia" w:ascii="楷体" w:hAnsi="楷体" w:eastAsia="楷体" w:cs="楷体"/>
      <w:color w:val="000000"/>
      <w:sz w:val="36"/>
      <w:szCs w:val="36"/>
      <w:u w:val="none"/>
    </w:rPr>
  </w:style>
  <w:style w:type="character" w:customStyle="1" w:styleId="10">
    <w:name w:val="font61"/>
    <w:basedOn w:val="6"/>
    <w:qFormat/>
    <w:uiPriority w:val="0"/>
    <w:rPr>
      <w:rFonts w:ascii="Nimbus Roman No9 L" w:hAnsi="Nimbus Roman No9 L" w:eastAsia="Nimbus Roman No9 L" w:cs="Nimbus Roman No9 L"/>
      <w:color w:val="000000"/>
      <w:sz w:val="32"/>
      <w:szCs w:val="3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1497</Words>
  <Characters>1557</Characters>
  <Lines>0</Lines>
  <Paragraphs>0</Paragraphs>
  <TotalTime>3</TotalTime>
  <ScaleCrop>false</ScaleCrop>
  <LinksUpToDate>false</LinksUpToDate>
  <CharactersWithSpaces>1621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2026-07-14T07:44:00Z</dcterms:created>
  <dc:creator>FX</dc:creator>
  <cp:lastModifiedBy>FX</cp:lastModifiedBy>
  <cp:lastPrinted>2026-07-22T02:18:00Z</cp:lastPrinted>
  <dcterms:modified xsi:type="dcterms:W3CDTF">2026-07-22T03:25:05Z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33CC71C49A484C7AB7719E659D0BBC8F_11</vt:lpwstr>
  </property>
  <property fmtid="{D5CDD505-2E9C-101B-9397-08002B2CF9AE}" pid="4" name="KSOTemplateDocerSaveRecord">
    <vt:lpwstr>eyJoZGlkIjoiOWQ5MjgyZjQ5YTRiNTNiMDFmM2Q4N2JlZDg5NzUzZDgiLCJ1c2VySWQiOiIzMDMwOTQyNDIifQ==</vt:lpwstr>
  </property>
</Properties>
</file>