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EA60">
      <w:pPr>
        <w:bidi w:val="0"/>
      </w:pPr>
      <w:r>
        <w:rPr>
          <w:rFonts w:hint="eastAsia"/>
        </w:rPr>
        <w:t>武汉市新洲区市场监督管理局</w:t>
      </w:r>
    </w:p>
    <w:p w14:paraId="107FE67E">
      <w:pPr>
        <w:pStyle w:val="4"/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hd w:val="clear" w:color="auto" w:fill="FFFFFF"/>
        </w:rPr>
        <w:t xml:space="preserve"> 食品安全监督抽检信息公告（202</w:t>
      </w:r>
      <w:r>
        <w:rPr>
          <w:rFonts w:hint="eastAsia" w:ascii="黑体" w:hAnsi="黑体" w:eastAsia="黑体" w:cs="黑体"/>
          <w:color w:val="auto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hd w:val="clear" w:color="auto" w:fill="FFFFFF"/>
        </w:rPr>
        <w:t>年第</w:t>
      </w:r>
      <w:r>
        <w:rPr>
          <w:rFonts w:hint="eastAsia" w:ascii="黑体" w:hAnsi="黑体" w:eastAsia="黑体" w:cs="黑体"/>
          <w:color w:val="auto"/>
          <w:shd w:val="clear" w:color="auto" w:fill="FFFFFF"/>
          <w:lang w:val="en-US" w:eastAsia="zh-CN"/>
        </w:rPr>
        <w:t>17</w:t>
      </w:r>
      <w:r>
        <w:rPr>
          <w:rFonts w:hint="eastAsia" w:ascii="黑体" w:hAnsi="黑体" w:eastAsia="黑体" w:cs="黑体"/>
          <w:color w:val="auto"/>
          <w:shd w:val="clear" w:color="auto" w:fill="FFFFFF"/>
        </w:rPr>
        <w:t>期）</w:t>
      </w:r>
    </w:p>
    <w:p w14:paraId="0EB72BCB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根据《中华人民共和国食品安全法》及其实施条例等规定，我区开展了食品安全监督抽检，现将202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第3季度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抽检信息予以公布。</w:t>
      </w:r>
    </w:p>
    <w:p w14:paraId="59AFF46E">
      <w:pPr>
        <w:bidi w:val="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本次公示的食品为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炒货食品及坚果制品、蛋制品、淀粉及淀粉制品、罐头、速冻食品、肉制品、茶叶及相关制品、蔬菜制品、粮食加工品、糕点、餐饮食品、调味品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共12个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</w:rPr>
        <w:t>大类，共抽取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</w:rPr>
        <w:t>批次，其中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</w:rPr>
        <w:t>批次合格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,8批次不合格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根据食品安全国家标准，具体信息详见附件。</w:t>
      </w:r>
    </w:p>
    <w:p w14:paraId="10B25683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对抽检中发现的不合格产品，涉及本区生产经营企业的，我区市场监督管理局将按照《中华人民共和国食品安全法》的规定予以处置。</w:t>
      </w:r>
    </w:p>
    <w:p w14:paraId="451A6340">
      <w:pPr>
        <w:widowControl/>
        <w:shd w:val="clear" w:color="auto" w:fill="FFFFFF"/>
        <w:spacing w:line="360" w:lineRule="auto"/>
        <w:ind w:firstLine="11520" w:firstLineChars="3600"/>
        <w:rPr>
          <w:rFonts w:ascii="仿宋" w:hAnsi="仿宋" w:eastAsia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日</w:t>
      </w:r>
    </w:p>
    <w:p w14:paraId="0D131C77"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附件1：本次检验项目</w:t>
      </w:r>
    </w:p>
    <w:p w14:paraId="02ABEF01">
      <w:pPr>
        <w:widowControl/>
        <w:shd w:val="clear" w:color="auto" w:fill="FFFFFF"/>
        <w:spacing w:line="360" w:lineRule="auto"/>
        <w:ind w:firstLine="570" w:firstLineChars="190"/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附件2：202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第17期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新洲区食品抽检结果（合格）</w:t>
      </w:r>
    </w:p>
    <w:p w14:paraId="56F4808B">
      <w:pPr>
        <w:widowControl/>
        <w:shd w:val="clear" w:color="auto" w:fill="FFFFFF"/>
        <w:spacing w:after="210" w:line="420" w:lineRule="atLeas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第17期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新洲区食品抽检结果（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合格）</w:t>
      </w:r>
    </w:p>
    <w:p w14:paraId="5DE64D18">
      <w:pPr>
        <w:widowControl/>
        <w:shd w:val="clear" w:color="auto" w:fill="FFFFFF"/>
        <w:spacing w:after="210" w:line="420" w:lineRule="atLeas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3EA1EBA6">
      <w:pPr>
        <w:widowControl/>
        <w:shd w:val="clear" w:color="auto" w:fill="FFFFFF"/>
        <w:spacing w:after="210" w:line="420" w:lineRule="atLeast"/>
        <w:rPr>
          <w:rFonts w:ascii="仿宋" w:hAnsi="仿宋" w:eastAsia="仿宋"/>
          <w:b w:val="0"/>
          <w:bCs w:val="0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color w:val="333333"/>
          <w:sz w:val="30"/>
          <w:szCs w:val="30"/>
          <w:shd w:val="clear" w:color="auto" w:fill="FFFFFF"/>
        </w:rPr>
        <w:t>附件1</w:t>
      </w:r>
    </w:p>
    <w:p w14:paraId="19B6D634">
      <w:pPr>
        <w:pStyle w:val="3"/>
        <w:jc w:val="center"/>
        <w:rPr>
          <w:rFonts w:ascii="宋体" w:hAnsi="宋体"/>
          <w:b w:val="0"/>
          <w:bCs w:val="0"/>
          <w:sz w:val="48"/>
          <w:szCs w:val="48"/>
        </w:rPr>
      </w:pPr>
      <w:r>
        <w:rPr>
          <w:rFonts w:hint="eastAsia" w:ascii="宋体" w:hAnsi="宋体"/>
          <w:b w:val="0"/>
          <w:bCs w:val="0"/>
          <w:sz w:val="48"/>
          <w:szCs w:val="48"/>
        </w:rPr>
        <w:t>本次检验项目</w:t>
      </w:r>
    </w:p>
    <w:p w14:paraId="232582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餐饮食品</w:t>
      </w:r>
    </w:p>
    <w:p w14:paraId="65E81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>（一）抽检依据</w:t>
      </w:r>
    </w:p>
    <w:p w14:paraId="59E68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抽检依据是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 xml:space="preserve"> GB 14934-2016《食品安全国家标准 消毒餐(饮)具》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要求。</w:t>
      </w:r>
    </w:p>
    <w:p w14:paraId="1D491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 xml:space="preserve">（二）检验项目 </w:t>
      </w:r>
    </w:p>
    <w:p w14:paraId="63881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项目包括阴离子合成洗涤剂(以十二烷基苯磺酸钠计),大肠菌群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。</w:t>
      </w:r>
    </w:p>
    <w:p w14:paraId="1A0C38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二、茶叶及相关制品</w:t>
      </w:r>
    </w:p>
    <w:p w14:paraId="551295A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1755D2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2762-2022《食品安全国家标准 食品中污染物限量》,GB 2763-2021《食品安全国家标准 食品中农药最大残留限量》,GB 2760-2024《食品安全国家标准 食品添加剂使用标准》要求。</w:t>
      </w:r>
    </w:p>
    <w:p w14:paraId="1428D84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4E9C99A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检测项目包括铅(以Pb计),乙酰甲胺磷,柠檬黄,日落黄,亮蓝,胭脂红,毒死蜱,甲拌磷砜,甲拌磷亚砜,甲拌磷。</w:t>
      </w:r>
    </w:p>
    <w:p w14:paraId="202DB9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三、炒货食品及坚果制品</w:t>
      </w:r>
    </w:p>
    <w:p w14:paraId="7D4C1A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33E3E6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19300-2014《食品安全国家标准 坚果与籽类食品》,GB 2760-2024《食品安全国家标准 食品添加剂使用标准》,GB 2761-2017《食品安全国家标准 食品中真菌毒素限量》要求。</w:t>
      </w:r>
    </w:p>
    <w:p w14:paraId="2FFBAA4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4503625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检测项目包括酸价(以脂肪计)(KOH),过氧化值(以脂肪计),脱氢乙酸及其钠盐(以脱氢乙酸计),甜蜜素(以环己基氨基磺酸计),二氧化硫残留量,黄曲霉毒素B₁。</w:t>
      </w:r>
    </w:p>
    <w:p w14:paraId="316AAF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四、蛋制品</w:t>
      </w:r>
    </w:p>
    <w:p w14:paraId="6B98C4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0059AED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2762-2022《食品安全国家标准 食品中污染物限量》,GB 2760-2024《食品安全国家标准 食品添加剂使用标准》要求。</w:t>
      </w:r>
    </w:p>
    <w:p w14:paraId="30F22BE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09D9994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检测项目包括铅(以Pb计),苯甲酸及其钠盐(以苯甲酸计),山梨酸及其钾盐(以山梨酸计)。</w:t>
      </w:r>
    </w:p>
    <w:p w14:paraId="587708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五、淀粉及淀粉制品</w:t>
      </w:r>
    </w:p>
    <w:p w14:paraId="3FD132C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36D9EA4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2762-2022《食品安全国家标准 食品中污染物限量》,GB 2760-2024《食品安全国家标准 食品添加剂使用标准》要求。</w:t>
      </w:r>
    </w:p>
    <w:p w14:paraId="4DCAEB6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2BFD607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检测项目包括铅(以Pb计),二氧化硫残留量,山梨酸及其钾盐(以山梨酸计),苯甲酸及其钠盐(以苯甲酸计)。</w:t>
      </w:r>
    </w:p>
    <w:p w14:paraId="6D949D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六、调味品</w:t>
      </w:r>
    </w:p>
    <w:p w14:paraId="0C63C3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43ED9F1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抽检依据是食品整治办[2008]3号《食品中可能违法添加的非食用物质和易滥用的食品添加剂品种名单(第一批)》,GB 2760-2014《食品安全国家标准 食品添加剂使用标准》》要求。</w:t>
      </w:r>
    </w:p>
    <w:p w14:paraId="1AFB368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08D07B2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检测项目包括罗丹明B,脱氢乙酸及其钠盐(以脱氢乙酸计),二氧化硫残留量,柠檬黄,日落黄,胭脂红。</w:t>
      </w:r>
    </w:p>
    <w:p w14:paraId="028C10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七、糕点</w:t>
      </w:r>
    </w:p>
    <w:p w14:paraId="41EFFCE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097412F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7099-2015《食品安全国家标准 糕点、面包》,GB 2760-2024《食品安全国家标准 食品添加剂使用标准》要求。</w:t>
      </w:r>
    </w:p>
    <w:p w14:paraId="594F5D7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4B5297E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检测项目包括酸价(以脂肪计)(KOH),过氧化值(以脂肪计),苯甲酸及其钠盐(以苯甲酸计),山梨酸及其钾盐(以山梨酸计),脱氢乙酸及其钠盐(以脱氢乙酸计),菌落总数,大肠菌群。</w:t>
      </w:r>
    </w:p>
    <w:p w14:paraId="30470E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八、罐头</w:t>
      </w:r>
    </w:p>
    <w:p w14:paraId="693023A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1100F05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2760-2024《食品安全国家标准 食品添加剂使用标准》,GB 7098-2015《食品安全国家标准 罐头食品》要求。</w:t>
      </w:r>
    </w:p>
    <w:p w14:paraId="51C7D1D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02E6050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检测项目包括脱氢乙酸及其钠盐(以脱氢乙酸计),苯甲酸及其钠盐(以苯甲酸计),山梨酸及其钾盐(以山梨酸计),商业无菌。</w:t>
      </w:r>
    </w:p>
    <w:p w14:paraId="4FC101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九、粮食加工品</w:t>
      </w:r>
    </w:p>
    <w:p w14:paraId="12A98E6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083CAA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2760-2024《食品安全国家标准 食品添加剂使用标准》要求。</w:t>
      </w:r>
    </w:p>
    <w:p w14:paraId="681CE37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08BA384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苯甲酸及其钠盐(以苯甲酸计),山梨酸及其钾盐(以山梨酸计),脱氢乙酸及其钠盐(以脱氢乙酸计),二氧化硫残留量。</w:t>
      </w:r>
    </w:p>
    <w:p w14:paraId="3E81C5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十、肉制品</w:t>
      </w:r>
    </w:p>
    <w:p w14:paraId="1532CB3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0243EB3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2760-2024《食品安全国家标准 食品添加剂使用标准》,GB 2730-2015《食品安全国家标准 腌腊肉制品》要求。</w:t>
      </w:r>
    </w:p>
    <w:p w14:paraId="2514746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309F23C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检测项目包括苯甲酸及其钠盐(以苯甲酸计),山梨酸及其钾盐(以山梨酸计),脱氢乙酸及其钠盐(以脱氢乙酸计),过氧化值(以脂肪计),柠檬黄,日落黄,胭脂红,苋菜红,诱惑红,酸性红。</w:t>
      </w:r>
    </w:p>
    <w:p w14:paraId="19E693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十一、蔬菜制品</w:t>
      </w:r>
    </w:p>
    <w:p w14:paraId="7F3C206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1EF27E4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 GB 2760-2024《食品安全国家标准 食品添加剂使用标准》要求。</w:t>
      </w:r>
    </w:p>
    <w:p w14:paraId="16CA9F0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5A3D75F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检测项目包括苯甲酸及其钠盐(以苯甲酸计),山梨酸及其钾盐(以山梨酸计),脱氢乙酸及其钠盐(以脱氢乙酸计),糖精钠(以糖精计),甜蜜素(以环己基氨基磺酸计),安赛蜜,二氧化硫残留量,柠檬黄,日落黄。</w:t>
      </w:r>
    </w:p>
    <w:p w14:paraId="395E52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十二、速冻食品</w:t>
      </w:r>
    </w:p>
    <w:p w14:paraId="49B89D9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082BB3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 GB 2762-2022《食品安全国家标准 食品中污染物限量》,GB 19295-2021《食品安全国家标准 速冻面米与调制食品》,GB 2760-2024《食品安全国家标准 食品添加剂使用标准》要求。</w:t>
      </w:r>
    </w:p>
    <w:p w14:paraId="78172B5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607A5D9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检测项目包括铅(以Pb计),过氧化值(以脂肪计),糖精钠(以糖精计),甜蜜素(以环己基氨基磺酸计),柠檬黄,日落黄。</w:t>
      </w:r>
    </w:p>
    <w:p w14:paraId="1438344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</w:p>
    <w:p w14:paraId="23205F94">
      <w:pPr>
        <w:rPr>
          <w:rFonts w:hint="eastAsia"/>
          <w:lang w:val="en-US" w:eastAsia="zh-CN"/>
        </w:rPr>
      </w:pPr>
    </w:p>
    <w:p w14:paraId="5509ADB9"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附件1：本次检验项目</w:t>
      </w:r>
    </w:p>
    <w:p w14:paraId="58C360E7">
      <w:pPr>
        <w:widowControl/>
        <w:shd w:val="clear" w:color="auto" w:fill="FFFFFF"/>
        <w:spacing w:line="360" w:lineRule="auto"/>
        <w:ind w:firstLine="570" w:firstLineChars="190"/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附件2：202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第17期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新洲区食品抽检结果（合格）</w:t>
      </w:r>
    </w:p>
    <w:p w14:paraId="648A919A">
      <w:pPr>
        <w:widowControl/>
        <w:shd w:val="clear" w:color="auto" w:fill="FFFFFF"/>
        <w:spacing w:line="360" w:lineRule="auto"/>
        <w:ind w:firstLine="600" w:firstLineChars="200"/>
        <w:rPr>
          <w:rFonts w:hint="default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第17期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新洲区食品抽检结果（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合格）</w:t>
      </w:r>
    </w:p>
    <w:p w14:paraId="7DF9D48A">
      <w:pPr>
        <w:widowControl/>
        <w:shd w:val="clear" w:color="auto" w:fill="FFFFFF"/>
        <w:spacing w:after="210" w:line="420" w:lineRule="atLeas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58A73272">
      <w:pPr>
        <w:widowControl/>
        <w:jc w:val="lef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附件2 ： 202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第17期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新洲区食品抽检结果（合格）</w:t>
      </w:r>
    </w:p>
    <w:tbl>
      <w:tblPr>
        <w:tblStyle w:val="9"/>
        <w:tblpPr w:leftFromText="180" w:rightFromText="180" w:vertAnchor="text" w:horzAnchor="page" w:tblpXSpec="center" w:tblpY="630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506"/>
        <w:gridCol w:w="952"/>
        <w:gridCol w:w="930"/>
        <w:gridCol w:w="1724"/>
        <w:gridCol w:w="972"/>
        <w:gridCol w:w="1283"/>
        <w:gridCol w:w="1296"/>
        <w:gridCol w:w="1437"/>
        <w:gridCol w:w="706"/>
        <w:gridCol w:w="574"/>
        <w:gridCol w:w="641"/>
        <w:gridCol w:w="1235"/>
        <w:gridCol w:w="706"/>
      </w:tblGrid>
      <w:tr w14:paraId="6E01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0B62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16FA763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附件2 ： 2025年8-9月新洲区食品抽检结果（合格）第17期</w:t>
            </w:r>
          </w:p>
        </w:tc>
      </w:tr>
      <w:tr w14:paraId="61AD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AF6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抽样编号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358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878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标称生产企业名称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816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标称生产企业地址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AFA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被抽样单位名称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C83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被抽样单位所在省份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244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B76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B37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生产日期/批号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0C4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E42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公告号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58B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公告日期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4EF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任务来源/项目名称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041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备注</w:t>
            </w:r>
          </w:p>
        </w:tc>
      </w:tr>
      <w:tr w14:paraId="67AE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E49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XBJ25420117487256387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244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4F5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武汉金楠枫食品有限公司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40C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湖北省武汉市新洲区汪集街汪集路188号附6号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33E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武汉金楠枫食品有限公司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3C9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76A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菊花味瓜子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2A1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826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EDA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炒货食品及坚果制品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BA2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392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7A5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37F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397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67B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XBJ25420117487256427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6A9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F08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武汉峰哥食品有限公司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175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武汉市新洲区汪集街工业区（童畈村、汪集村）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DB1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武汉峰哥食品有限公司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6FF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779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小珍珠花生（盐焗味）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371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500g/袋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616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B01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炒货食品及坚果制品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03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3A3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FB1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9E1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6203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539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XBJ25420117487256428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A0F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138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武汉峰哥食品有限公司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CB5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武汉市新洲区汪集街工业区（童畈村、汪集村）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6B6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武汉峰哥食品有限公司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AD5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139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小珍珠花生（蒜香味）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671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500g/袋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EBB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2025-09-17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2B7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炒货食品及坚果制品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E18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11A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975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AB4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425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2D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XBJ25420117487256492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0FF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C46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武汉红丹丹食品有限公司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9C4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武汉市新洲区汪集街堤围村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4BC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武汉红丹丹食品有限公司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22A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661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咸鸭蛋黄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C6B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100克±5克（9枚）/袋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7BD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006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蛋制品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074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EE6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46E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FD2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F9D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111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XBJ25420117487256540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F83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011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武汉鑫磊鸿食品有限公司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022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湖北省武汉市新洲区汪集街道曹寨村邓家大湾72号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A4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武汉鑫磊鸿食品有限公司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95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13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椒盐味南瓜子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04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240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447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炒货食品及坚果制品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BD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091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807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AB8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89F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87E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XBJ25420117487256541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92E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3DE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武汉鑫磊鸿食品有限公司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AC1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湖北省武汉市新洲区汪集街道曹寨村邓家大湾72号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A54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武汉鑫磊鸿食品有限公司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F2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E6D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黄椒盐味南瓜子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F95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28D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AE8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炒货食品及坚果制品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77A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B10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D00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A22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0D1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690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XBJ25420117487256570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13D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81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武汉市新洲区红日粉丝厂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0AF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湖北省武汉市新洲区汪集街洲上村十一组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894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武汉市新洲区红日粉丝厂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CAA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388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粉丝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75D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A23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EEA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淀粉及淀粉制品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005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C80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3E7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B14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854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24C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XBJ25420117487256635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502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20B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武汉汪集汤业食品有限公司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6FA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武汉市新洲区汪集街汪集路57号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186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武汉汪集汤业食品有限公司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743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FC5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汪集土鸡汤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C92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650克/罐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324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2025-09-08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703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罐头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8AC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59B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60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9AE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0F6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62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XBJ25420117487256636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625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532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武汉汪集汤业食品有限公司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2D7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武汉市新洲区汪集街汪集路57号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545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武汉汪集汤业食品有限公司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319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00E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汪集藕汤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E6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650克/罐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43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2025-09-08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511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罐头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AE1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4A2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29A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11C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D48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C93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XBJ25420117487256794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34D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415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武汉聚满缘食品有限公司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DF5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武汉市新洲区双柳街沟湾村、邱湖村5栋1层4号厂房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A9E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武汉聚满缘食品有限公司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CAA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6BD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糯米鸡（速冻食品）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B52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FB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E3F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速冻食品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F32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402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300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934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582C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172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XBJ25420117487256795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BF2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4FC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武汉聚满缘食品有限公司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F18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武汉市新洲区双柳街沟湾村、邱湖村5栋1层4号厂房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33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武汉聚满缘食品有限公司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CFF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06E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烧麦（速冻食品）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BAC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28B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E26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速冻食品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35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597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F0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C66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AE9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8AF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XBJ25420117487256799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209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B0E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武汉长胜佳佳食品有限公司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C6F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武汉市新洲区双柳街道邱湖村第1栋第1层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7D8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武汉长胜佳佳食品有限公司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1E2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986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川味麻辣肠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C70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5kg±10g/箱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654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344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肉制品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5CB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65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51C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B5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055A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85C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XBJ25420117487256825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27A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751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武汉市沁园香晒雨山茶业专业合作社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33C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武汉市新洲区阳逻街金台七湖村晒雨山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1C4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武汉市沁园香晒雨山茶业专业合作社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57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0D0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绿茶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2F2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AEE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2025-08-20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AEE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茶叶及相关制品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055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DA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68F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7E7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FB5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08C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XBJ25420117487256826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8F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CC9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湖北中食享食品有限公司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D65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湖北省武汉市新洲区双柳街道阳大路18号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AE4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湖北中食享食品有限公司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15D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396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猪肉烤串（速冻调制品（生制品、非即食））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171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称重计量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1DF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3A2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速冻食品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061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C37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9DE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747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E21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8D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XBJ25420117487256827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86A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F34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湖北中食享食品有限公司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639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湖北省武汉市新洲区双柳街道阳大路18号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A2F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湖北中食享食品有限公司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85C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D48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脆骨烤串（速冻调制品（生制品、非即食））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D69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称重计量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E0D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28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速冻食品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2E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2C7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BE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150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5F52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CDF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XBJ25420117487256876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75E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2A8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武汉市陈华源蔬菜食品有限公司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6B8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湖北省武汉市新洲区双柳街双铺村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BF1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武汉市陈华源蔬菜食品有限公司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93E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FB8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油辣雪菜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826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260g/袋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AE0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DC6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9FA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2CF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AAA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2EA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BBC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56D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XBJ25420117487256877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CA5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0B3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武汉市陈华源蔬菜食品有限公司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442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武汉市新洲区双柳街阳大公路旁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71F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武汉市陈华源蔬菜食品有限公司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AD1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FD3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红油豆角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62E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260g/袋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1A5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4C0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DE5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018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AD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907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976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D8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XBJ25420117487256878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459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573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武汉市众志成蔬菜有限公司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2D9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武汉市新洲区双柳街双铺村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E7B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武汉市众志成蔬菜有限公司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F94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A2C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“网仔”雪菜王（盐水渍菜类）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ADD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500克/袋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CFB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CF3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153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7E9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9E3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687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ECE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48F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XBJ25420117487256879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CA5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E52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武汉市柳明蔬菜食品有限公司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E55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B1D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武汉市柳明蔬菜食品有限公司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186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E17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油辣雪菜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021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300克/袋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C4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319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548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690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777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289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7681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E58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XBJ25420117487256880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4F9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102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武汉市柳明蔬菜食品有限公司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08B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C61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武汉市柳明蔬菜食品有限公司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BB5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353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全形豆角（酱腌菜）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C95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500克/袋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0E8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F7C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5F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459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4E0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E02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5BDD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4E1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XBJ25420117487256881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14B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713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武汉市新洲区宏达米粉加工厂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343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武汉市新洲区阳逻街新村村程凤来32号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E1B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武汉市新洲区宏达米粉加工厂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1E6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A2F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米粉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0FA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335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574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粮食加工品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32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664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21A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789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3736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ECC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XBJ25420117487256951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75D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95E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武汉市新洲区康泰食品厂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625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新洲区旧街桥东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158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武汉市新洲区程维成百货超市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E59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84C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酥月（月饼）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9F4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70克/个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7EA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08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糕点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23F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AA3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AA5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AE6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482C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223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XBJ25420117487256952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AA3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7A8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武汉市黄陂区甘棠宇菲食品加工坊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75D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黄陂区六指街岔马路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BCA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武汉市新洲区程维成百货超市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A4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3D0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麻花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4E2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797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822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糕点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416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731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75E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B08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7E3A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D3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XBJ25420117487256953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54B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B53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B50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FFF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武汉市新洲区程维成百货超市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23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E81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红薯粉丝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371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009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5EE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淀粉及淀粉制品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71B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F5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59B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A65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4F0A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C0B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XBJ25420117487256985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2C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C8A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115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D41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武汉市新洲区人民政府涨渡湖街道办事处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F9E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7A8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菜盘（自行消毒）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A23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378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B35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0EF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38A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65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079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035A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DDA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XBJ25420117487256986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8AB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CD4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7F3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DA6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武汉市新洲区人民政府涨渡湖街道办事处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DAD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233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椭圆盘（自行消毒）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A3E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1AE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A27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FB0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D35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0DB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E3B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296B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088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XBJ25420117487256987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474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ED7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C3A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F7F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武汉市新洲区人民政府涨渡湖街道办事处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CF9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FB0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ED2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123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2D8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CF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0F4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D5F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0A4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5999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CAE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XBJ25420117487256988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44F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B1C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BB5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261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武汉市新洲区人民政府涨渡湖街道办事处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6EB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FA2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干辣椒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9A4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988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2B2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调味品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ED0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032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8D0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46D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7854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7B2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XBJ25420117487257105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EE6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EA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4AF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2F5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武汉汪集鲜味力食品有限公司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378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209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3BD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B8D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CFD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E55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AB1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E43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426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620E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F4E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XBJ25420117487257106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67C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F0D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E2B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6EA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武汉汪集鲜味力食品有限公司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7AF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695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碗（自行消毒）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48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28B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0CB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879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174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EEE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8B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128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50F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XBJ25420117487257107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652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1C2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A86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E74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武汉汪集鲜味力食品有限公司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74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0B3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汤碗（自行消毒）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937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A52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42F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C89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66E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D11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064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B2D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EFC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XBJ25420117487257118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132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140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5A5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2C9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武汉市新洲区汪集街胖子吴氏鸡汤馆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057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27D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32F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8EC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12B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347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DA9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2FA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09E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380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53E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XBJ25420117487257119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C36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DE3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434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244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武汉市新洲区汪集街胖子吴氏鸡汤馆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E8A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BCC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菜盘（自行消毒）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91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295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249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F36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758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D0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8D7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278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468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XBJ25420117487257158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B6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DC0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804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748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武汉市新洲区汪集街远志汤馆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222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873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汤碗（自行消毒）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719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D4B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11B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173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373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73A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775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8DF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D4B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XBJ25420117487257159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3D0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BBB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D73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E24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武汉市新洲区汪集街远志汤馆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5DB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AF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D9A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A9A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8DA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1FD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453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B8F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F4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F4B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90E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XBJ25420117487257160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459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638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B11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83D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武汉市新洲区汪集街远志汤馆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B53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E23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白圆盘（自行消毒）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7B4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F32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70D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850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2E2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78E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945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455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8A1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XBJ25420117487257187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19E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744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BF7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415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武汉市新洲区王氏汤馆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618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791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569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DC1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435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48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D66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562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897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3F3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028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XBJ25420117487257189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BD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5EA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4BD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FC5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武汉市新洲区王氏汤馆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4EA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514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方形盘（自行消毒）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2FD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CE9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6D8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7C0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432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166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F67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0E4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54D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XBJ25420117487257216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B20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D04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E84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E8D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武汉市新洲区邹记小吃店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6E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66F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BC1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3A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C13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2D3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DFB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28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3FF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6B6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250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XBJ25420117487257217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C70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315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3F5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325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武汉市新洲区邹记小吃店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9AD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30C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圆碗（自行消毒）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411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65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E79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A82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33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99C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39A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532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B69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XBJ25420117487257218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BCE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1C4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2CE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57C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武汉市新洲区邹记小吃店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053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B50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方形盘（自行消毒）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E41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FD3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29C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D3E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A40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42F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C4F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0B3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601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XBJ25420117487257256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B3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F6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435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A25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武汉市新洲区胜利食品经营部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00D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6CA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D57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9CB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89F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FE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7B3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8D2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6BF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DFC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A65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XBJ25420117487257257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2BA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DAC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74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F8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武汉市新洲区胜利食品经营部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933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98A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汤碗（自行消毒）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29F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122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1D1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74C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ED0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591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499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6818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460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XBJ25420117487257271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231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BE2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727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C26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武汉市新洲区汪集正福汤馆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CA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B01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ED5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55F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A0B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D24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546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C6E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E38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7AB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CA6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XBJ25420117487257273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0D2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15C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D2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CD0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武汉市新洲区汪集正福汤馆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A84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C42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汤碗（自行消毒）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7F3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2B9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91E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36A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0B0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91E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EC7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619F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AD6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XBJ25420117487257332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F70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2DA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DF0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C91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武汉市新洲区金源瓦罐汤馆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A5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86C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3FE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9BF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42E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2F0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52F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C9F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6B1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44C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6DF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XBJ25420117487257333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DB5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5C8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47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A4F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武汉市新洲区金源瓦罐汤馆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1B6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86C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方形盘（自行消毒）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E80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F77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08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76F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776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E94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52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253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117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XBJ25420117487257334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976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6E1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0AF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42E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武汉市新洲区金源瓦罐汤馆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C16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A2D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砂锅（自行消毒）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3B3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F66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7DB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E22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491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6EA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E5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35C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38C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XBJ25420117487257346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216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8F8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BEF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B9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武汉市新洲区韶松食品经营部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A6C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703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菜盘（自行消毒）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D48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E7F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601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A04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E0C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20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EC6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A02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30C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XBJ25420117487257347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C93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79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362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BAB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武汉市新洲区韶松食品经营部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F4F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DE5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菜碗（自行消毒）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1DB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3A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195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D1D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F26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8C6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3F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A46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0A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XBJ25420117487257398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C2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EE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AF1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709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武汉市新洲区吴府汤馆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0E8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89A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菜盘（自行消毒）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451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4F9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F13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03B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655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23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1B9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81A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95F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XBJ25420117487257399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CB1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F99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560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AAD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武汉市新洲区吴府汤馆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B5A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5CD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花边圆盘（自行消毒）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A80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9B1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B6A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772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DEB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A31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71B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F83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96D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XBJ25420117487257400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0E0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962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6C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6D6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武汉市新洲区吴府汤馆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CAA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67D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A2D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18F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06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43F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990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F5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38D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E98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A5E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XBJ25420117487257478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CE4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277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A3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BBD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武汉市新洲区汉生鸡汤馆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92D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DBA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白圆盘（自行消毒）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B81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15A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81D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E33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AD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AFC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959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D52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F8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XBJ25420117487257479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7D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D42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25B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05B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武汉市新洲区汉生鸡汤馆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20B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8E3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干锅（自行消毒）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667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D24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E5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5B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ED5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1F7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86E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4BF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DC0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XBJ25420117487257504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82D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8FF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1D8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FD3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武汉华联老五汤食有限公司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D76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368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CF3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777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EA6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2A5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85D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3DC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306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1B78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53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XBJ25420117487257505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512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FCE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2FA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D35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武汉华联老五汤食有限公司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038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753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菜盘（自行消毒）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85F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6D4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C14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EB1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1AA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147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B2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33F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FFE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XBJ25420117487257517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35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C00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8C4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FAB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武汉市新洲区汪氏汤王馆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CCA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0E8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白圆盘（自行消毒）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5AB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4AC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FF4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E19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F50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956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EB4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9BC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62E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XBJ25420117487257519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3B5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AE1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E1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025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武汉市新洲区汪氏汤王馆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8E7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E71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花边圆盘（自行消毒）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01A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A2D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949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F0D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A36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6DA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7B3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45FB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C3D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XBJ25420117487257578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ED5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A47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F40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233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武汉市汪集小瑶池鸡汤有限公司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D4A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9D6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圆盘（自行消毒）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7F7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699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383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A9C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905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1B5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F3A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E26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A0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XBJ25420117487257579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614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2FA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1E9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F5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武汉市汪集小瑶池鸡汤有限公司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23A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0F1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菜盘（自行消毒）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9D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A83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85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9E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A08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E54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173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90A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D4D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XBJ25420117487257580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16B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AD9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000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5B2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武汉市汪集小瑶池鸡汤有限公司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021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291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长方形盘（自行消毒）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004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869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2025-09-29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41E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2AD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5B7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FBE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E2A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</w:tbl>
    <w:p w14:paraId="63B43CB0"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sectPr>
          <w:pgSz w:w="16838" w:h="11906" w:orient="landscape"/>
          <w:pgMar w:top="1123" w:right="590" w:bottom="1066" w:left="646" w:header="851" w:footer="992" w:gutter="0"/>
          <w:cols w:space="0" w:num="1"/>
          <w:docGrid w:type="lines" w:linePitch="312" w:charSpace="0"/>
        </w:sectPr>
      </w:pPr>
    </w:p>
    <w:p w14:paraId="2E822CEB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新洲区食品抽检结果（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合格）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581"/>
        <w:gridCol w:w="651"/>
        <w:gridCol w:w="686"/>
        <w:gridCol w:w="875"/>
        <w:gridCol w:w="1037"/>
        <w:gridCol w:w="945"/>
        <w:gridCol w:w="791"/>
        <w:gridCol w:w="538"/>
        <w:gridCol w:w="1316"/>
        <w:gridCol w:w="1411"/>
        <w:gridCol w:w="895"/>
        <w:gridCol w:w="418"/>
        <w:gridCol w:w="538"/>
        <w:gridCol w:w="898"/>
        <w:gridCol w:w="898"/>
        <w:gridCol w:w="924"/>
      </w:tblGrid>
      <w:tr w14:paraId="4125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6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 ： 2025年8-9月新洲区食品抽检结果（不合格）第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</w:t>
            </w:r>
          </w:p>
        </w:tc>
      </w:tr>
      <w:tr w14:paraId="11CB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抽样编号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2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商标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不合格项目║检验结果║标准值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分类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公告号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D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公告日期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任务来源/项目名称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2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检验机构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备注</w:t>
            </w:r>
          </w:p>
        </w:tc>
      </w:tr>
      <w:tr w14:paraId="22B2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XBJ25420117487257120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武汉市新洲区汪集街胖子吴氏鸡汤馆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武汉市新洲区汪集街商发街104号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7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汤碗（自行消毒）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0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8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0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新洲区/区级监督抽检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汪集所 </w:t>
            </w:r>
          </w:p>
        </w:tc>
      </w:tr>
      <w:tr w14:paraId="1564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XBJ25420117487257188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武汉市新洲区王氏汤馆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武汉市新洲区汪集街商发街81号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花形圆盘（自行消毒）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9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9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1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6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6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6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新洲区/区级监督抽检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5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汪集所 </w:t>
            </w:r>
          </w:p>
        </w:tc>
      </w:tr>
      <w:tr w14:paraId="19323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XBJ25420117487257258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8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武汉市新洲区胜利食品经营部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8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武汉市新洲区汪集街汪集路107号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方形盘（自行消毒）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6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3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C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新洲区/区级监督抽检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汪集所 </w:t>
            </w:r>
          </w:p>
        </w:tc>
      </w:tr>
      <w:tr w14:paraId="6F51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2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XBJ25420117487257272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5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F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武汉市新洲区汪集正福汤馆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武汉市新洲区汪集街汪集路105号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2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菜盘（自行消毒）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5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0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9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9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4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A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新洲区/区级监督抽检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D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C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汪集所 </w:t>
            </w:r>
          </w:p>
        </w:tc>
      </w:tr>
      <w:tr w14:paraId="2476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6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XBJ25420117487257345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C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武汉市新洲区韶松食品经营部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武汉市新洲区汪集街汪集路74号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花边圆盘（自行消毒）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B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2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D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新洲区/区级监督抽检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6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8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汪集所 </w:t>
            </w:r>
          </w:p>
        </w:tc>
      </w:tr>
      <w:tr w14:paraId="1CFD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XBJ25420117487257477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武汉市新洲区汉生鸡汤馆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武汉市新洲区汪集街汪集路88号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圆盘（自行消毒）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6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2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6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B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新洲区/区级监督抽检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0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汪集所 </w:t>
            </w:r>
          </w:p>
        </w:tc>
      </w:tr>
      <w:tr w14:paraId="3CF6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7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XBJ25420117487257506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武汉华联老五汤食有限公司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武汉市新洲区汪集街汪集路90号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3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方形盘（自行消毒）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C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8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8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5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新洲区/区级监督抽检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汪集所 </w:t>
            </w:r>
          </w:p>
        </w:tc>
      </w:tr>
      <w:tr w14:paraId="141F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A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XBJ25420117487257518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武汉市新洲区汪氏汤王馆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武汉市新洲区汪集街汪集路92号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菜盘（自行消毒）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B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C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大肠菌群║检出║不得检出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B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F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7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A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新洲区/区级监督抽检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6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汪集所 </w:t>
            </w:r>
          </w:p>
        </w:tc>
      </w:tr>
    </w:tbl>
    <w:p w14:paraId="5E912D8C">
      <w:pPr>
        <w:pStyle w:val="2"/>
      </w:pPr>
    </w:p>
    <w:sectPr>
      <w:pgSz w:w="16838" w:h="11906" w:orient="landscape"/>
      <w:pgMar w:top="1123" w:right="590" w:bottom="1066" w:left="646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jg5MGM0ZmEzODNmMTE4NTVjNmM3ZDkwOGUyZDgifQ=="/>
  </w:docVars>
  <w:rsids>
    <w:rsidRoot w:val="00172A27"/>
    <w:rsid w:val="000670C1"/>
    <w:rsid w:val="00081396"/>
    <w:rsid w:val="000C534A"/>
    <w:rsid w:val="000F3923"/>
    <w:rsid w:val="001006EB"/>
    <w:rsid w:val="00104D37"/>
    <w:rsid w:val="00152A01"/>
    <w:rsid w:val="00154ED7"/>
    <w:rsid w:val="00172A27"/>
    <w:rsid w:val="001A63B5"/>
    <w:rsid w:val="00211EBD"/>
    <w:rsid w:val="0025166B"/>
    <w:rsid w:val="0029497D"/>
    <w:rsid w:val="00300D7A"/>
    <w:rsid w:val="00326640"/>
    <w:rsid w:val="003B0A6A"/>
    <w:rsid w:val="003C0905"/>
    <w:rsid w:val="003D0C66"/>
    <w:rsid w:val="003F417C"/>
    <w:rsid w:val="004304E0"/>
    <w:rsid w:val="00485CA1"/>
    <w:rsid w:val="004C5728"/>
    <w:rsid w:val="004F4835"/>
    <w:rsid w:val="00501792"/>
    <w:rsid w:val="00517EAC"/>
    <w:rsid w:val="00523551"/>
    <w:rsid w:val="00556E2D"/>
    <w:rsid w:val="0056137E"/>
    <w:rsid w:val="00652C69"/>
    <w:rsid w:val="006836D3"/>
    <w:rsid w:val="006A014A"/>
    <w:rsid w:val="007215E9"/>
    <w:rsid w:val="007E3DF7"/>
    <w:rsid w:val="00827579"/>
    <w:rsid w:val="008A0B2C"/>
    <w:rsid w:val="008C1A5A"/>
    <w:rsid w:val="008C22D9"/>
    <w:rsid w:val="008E554E"/>
    <w:rsid w:val="00906786"/>
    <w:rsid w:val="0092401B"/>
    <w:rsid w:val="00941AFA"/>
    <w:rsid w:val="00967C72"/>
    <w:rsid w:val="009E70F5"/>
    <w:rsid w:val="00A06773"/>
    <w:rsid w:val="00A233DE"/>
    <w:rsid w:val="00A65FA9"/>
    <w:rsid w:val="00A8295A"/>
    <w:rsid w:val="00AD10E6"/>
    <w:rsid w:val="00AE4380"/>
    <w:rsid w:val="00B308D2"/>
    <w:rsid w:val="00B6567A"/>
    <w:rsid w:val="00B65B6D"/>
    <w:rsid w:val="00B85A02"/>
    <w:rsid w:val="00BB7562"/>
    <w:rsid w:val="00BD6AC0"/>
    <w:rsid w:val="00C223B9"/>
    <w:rsid w:val="00C56616"/>
    <w:rsid w:val="00C85F20"/>
    <w:rsid w:val="00C9669E"/>
    <w:rsid w:val="00CA2A86"/>
    <w:rsid w:val="00D62A12"/>
    <w:rsid w:val="00DA3CED"/>
    <w:rsid w:val="00DD5F95"/>
    <w:rsid w:val="00F11AE8"/>
    <w:rsid w:val="00F33A41"/>
    <w:rsid w:val="00F445EB"/>
    <w:rsid w:val="00FB598E"/>
    <w:rsid w:val="00FD2B0D"/>
    <w:rsid w:val="010D6029"/>
    <w:rsid w:val="013E4434"/>
    <w:rsid w:val="014B08FF"/>
    <w:rsid w:val="01623539"/>
    <w:rsid w:val="018C7C84"/>
    <w:rsid w:val="019B3009"/>
    <w:rsid w:val="01A838CB"/>
    <w:rsid w:val="01DB7ED5"/>
    <w:rsid w:val="01E01D0E"/>
    <w:rsid w:val="02072BDF"/>
    <w:rsid w:val="02203B3A"/>
    <w:rsid w:val="024B6E08"/>
    <w:rsid w:val="025B2919"/>
    <w:rsid w:val="02693733"/>
    <w:rsid w:val="02A16996"/>
    <w:rsid w:val="031E451D"/>
    <w:rsid w:val="034877EC"/>
    <w:rsid w:val="03A2514E"/>
    <w:rsid w:val="03A8028B"/>
    <w:rsid w:val="03D41080"/>
    <w:rsid w:val="03F40003"/>
    <w:rsid w:val="040F1D6E"/>
    <w:rsid w:val="042D17AC"/>
    <w:rsid w:val="044549AE"/>
    <w:rsid w:val="04536448"/>
    <w:rsid w:val="049A13C3"/>
    <w:rsid w:val="04AB3787"/>
    <w:rsid w:val="04BC223F"/>
    <w:rsid w:val="04E33236"/>
    <w:rsid w:val="0506170D"/>
    <w:rsid w:val="055B3806"/>
    <w:rsid w:val="055C30DB"/>
    <w:rsid w:val="0575419C"/>
    <w:rsid w:val="05776166"/>
    <w:rsid w:val="05783516"/>
    <w:rsid w:val="0599432F"/>
    <w:rsid w:val="05A625A8"/>
    <w:rsid w:val="05A87A03"/>
    <w:rsid w:val="05B4633A"/>
    <w:rsid w:val="05C508D8"/>
    <w:rsid w:val="05C55D30"/>
    <w:rsid w:val="05E36E9B"/>
    <w:rsid w:val="05EB6780"/>
    <w:rsid w:val="06081A65"/>
    <w:rsid w:val="06A765D7"/>
    <w:rsid w:val="06AB60C8"/>
    <w:rsid w:val="06CB49BC"/>
    <w:rsid w:val="070D6D82"/>
    <w:rsid w:val="071579E5"/>
    <w:rsid w:val="071E2D3E"/>
    <w:rsid w:val="0728596A"/>
    <w:rsid w:val="073267E9"/>
    <w:rsid w:val="07462294"/>
    <w:rsid w:val="075C1B42"/>
    <w:rsid w:val="07740BAF"/>
    <w:rsid w:val="0788465B"/>
    <w:rsid w:val="07AA45D1"/>
    <w:rsid w:val="07D72EEC"/>
    <w:rsid w:val="08070E9D"/>
    <w:rsid w:val="08337E2C"/>
    <w:rsid w:val="0875100C"/>
    <w:rsid w:val="08816951"/>
    <w:rsid w:val="088A4403"/>
    <w:rsid w:val="088F37C7"/>
    <w:rsid w:val="08915791"/>
    <w:rsid w:val="089B6610"/>
    <w:rsid w:val="08C01BD2"/>
    <w:rsid w:val="08CF3358"/>
    <w:rsid w:val="09167A44"/>
    <w:rsid w:val="092B4563"/>
    <w:rsid w:val="09436A8B"/>
    <w:rsid w:val="09460D17"/>
    <w:rsid w:val="0972111F"/>
    <w:rsid w:val="09815806"/>
    <w:rsid w:val="098826F0"/>
    <w:rsid w:val="09B64076"/>
    <w:rsid w:val="09C00677"/>
    <w:rsid w:val="0A072D16"/>
    <w:rsid w:val="0A871DCE"/>
    <w:rsid w:val="0A9B6453"/>
    <w:rsid w:val="0A9F2184"/>
    <w:rsid w:val="0B1306DF"/>
    <w:rsid w:val="0B2B77D7"/>
    <w:rsid w:val="0B507DEF"/>
    <w:rsid w:val="0B550CF8"/>
    <w:rsid w:val="0B584344"/>
    <w:rsid w:val="0B8B2FC0"/>
    <w:rsid w:val="0BC12822"/>
    <w:rsid w:val="0BCD3C6B"/>
    <w:rsid w:val="0BD47045"/>
    <w:rsid w:val="0BDA2FAB"/>
    <w:rsid w:val="0BE65DF4"/>
    <w:rsid w:val="0BFC5617"/>
    <w:rsid w:val="0C0F534B"/>
    <w:rsid w:val="0C1C7A68"/>
    <w:rsid w:val="0C4A191C"/>
    <w:rsid w:val="0C5E598A"/>
    <w:rsid w:val="0C6D2071"/>
    <w:rsid w:val="0C913FB2"/>
    <w:rsid w:val="0C932CD6"/>
    <w:rsid w:val="0C9615C8"/>
    <w:rsid w:val="0CB67E92"/>
    <w:rsid w:val="0CBE0983"/>
    <w:rsid w:val="0CEC1C98"/>
    <w:rsid w:val="0D4A5F0F"/>
    <w:rsid w:val="0D5648B3"/>
    <w:rsid w:val="0D5D5C42"/>
    <w:rsid w:val="0D797D51"/>
    <w:rsid w:val="0D883087"/>
    <w:rsid w:val="0DA777B8"/>
    <w:rsid w:val="0DEE0F90"/>
    <w:rsid w:val="0DF50570"/>
    <w:rsid w:val="0E2C172E"/>
    <w:rsid w:val="0E39220B"/>
    <w:rsid w:val="0E5B44B8"/>
    <w:rsid w:val="0E651252"/>
    <w:rsid w:val="0E72396F"/>
    <w:rsid w:val="0E9C1813"/>
    <w:rsid w:val="0EC56195"/>
    <w:rsid w:val="0F1D38DB"/>
    <w:rsid w:val="0F423341"/>
    <w:rsid w:val="0F786D63"/>
    <w:rsid w:val="0F7E3FE1"/>
    <w:rsid w:val="0F826D6A"/>
    <w:rsid w:val="0FB51D65"/>
    <w:rsid w:val="0FED7751"/>
    <w:rsid w:val="0FFC0327"/>
    <w:rsid w:val="100101CD"/>
    <w:rsid w:val="10061A56"/>
    <w:rsid w:val="100D48FD"/>
    <w:rsid w:val="1045133B"/>
    <w:rsid w:val="10664CAB"/>
    <w:rsid w:val="107B2FAF"/>
    <w:rsid w:val="10953945"/>
    <w:rsid w:val="10D821AF"/>
    <w:rsid w:val="10DE52EC"/>
    <w:rsid w:val="10E02E12"/>
    <w:rsid w:val="10E741A0"/>
    <w:rsid w:val="11143F73"/>
    <w:rsid w:val="111F02A3"/>
    <w:rsid w:val="11205904"/>
    <w:rsid w:val="113373E5"/>
    <w:rsid w:val="113969C6"/>
    <w:rsid w:val="114A472F"/>
    <w:rsid w:val="115455AE"/>
    <w:rsid w:val="115B4B8E"/>
    <w:rsid w:val="115D2831"/>
    <w:rsid w:val="115D4462"/>
    <w:rsid w:val="11665A0D"/>
    <w:rsid w:val="11671785"/>
    <w:rsid w:val="11717F0E"/>
    <w:rsid w:val="119C1A98"/>
    <w:rsid w:val="11A26319"/>
    <w:rsid w:val="11A73633"/>
    <w:rsid w:val="11AE4CBE"/>
    <w:rsid w:val="11DF131B"/>
    <w:rsid w:val="11E701D0"/>
    <w:rsid w:val="11E71692"/>
    <w:rsid w:val="11E84674"/>
    <w:rsid w:val="123F03DD"/>
    <w:rsid w:val="125910CE"/>
    <w:rsid w:val="12597320"/>
    <w:rsid w:val="12665599"/>
    <w:rsid w:val="12751C80"/>
    <w:rsid w:val="12865C3B"/>
    <w:rsid w:val="12B207DE"/>
    <w:rsid w:val="12B75DF4"/>
    <w:rsid w:val="12E070F9"/>
    <w:rsid w:val="13135720"/>
    <w:rsid w:val="131B42F0"/>
    <w:rsid w:val="132711CC"/>
    <w:rsid w:val="13274D28"/>
    <w:rsid w:val="13421B62"/>
    <w:rsid w:val="13477178"/>
    <w:rsid w:val="134A0A16"/>
    <w:rsid w:val="13517FF7"/>
    <w:rsid w:val="13B157D8"/>
    <w:rsid w:val="14176D90"/>
    <w:rsid w:val="14BF17D8"/>
    <w:rsid w:val="14C60571"/>
    <w:rsid w:val="14CF4595"/>
    <w:rsid w:val="14D902A4"/>
    <w:rsid w:val="14F57232"/>
    <w:rsid w:val="14F776E1"/>
    <w:rsid w:val="150D619F"/>
    <w:rsid w:val="15115C90"/>
    <w:rsid w:val="15127C5A"/>
    <w:rsid w:val="15325C06"/>
    <w:rsid w:val="15AD1C28"/>
    <w:rsid w:val="15C076B6"/>
    <w:rsid w:val="15E038B4"/>
    <w:rsid w:val="15F829AC"/>
    <w:rsid w:val="162714E3"/>
    <w:rsid w:val="162B0FD3"/>
    <w:rsid w:val="1642631D"/>
    <w:rsid w:val="16504596"/>
    <w:rsid w:val="165327F6"/>
    <w:rsid w:val="16A0026B"/>
    <w:rsid w:val="16B40FC8"/>
    <w:rsid w:val="16D57191"/>
    <w:rsid w:val="16F75359"/>
    <w:rsid w:val="17C00D0F"/>
    <w:rsid w:val="17CC40F0"/>
    <w:rsid w:val="17F964D3"/>
    <w:rsid w:val="181A30AD"/>
    <w:rsid w:val="181D7AAF"/>
    <w:rsid w:val="18574301"/>
    <w:rsid w:val="188E75F7"/>
    <w:rsid w:val="198B71C0"/>
    <w:rsid w:val="19B94B48"/>
    <w:rsid w:val="19D83220"/>
    <w:rsid w:val="19E51499"/>
    <w:rsid w:val="1A5B175B"/>
    <w:rsid w:val="1A6E5932"/>
    <w:rsid w:val="1A8C5DB8"/>
    <w:rsid w:val="1A937147"/>
    <w:rsid w:val="1A9A5547"/>
    <w:rsid w:val="1AA749A0"/>
    <w:rsid w:val="1ADA4D76"/>
    <w:rsid w:val="1AFA5418"/>
    <w:rsid w:val="1B0D0CA7"/>
    <w:rsid w:val="1B59756F"/>
    <w:rsid w:val="1B5A2864"/>
    <w:rsid w:val="1B7064A7"/>
    <w:rsid w:val="1B737A55"/>
    <w:rsid w:val="1B7F6F38"/>
    <w:rsid w:val="1B9F35C8"/>
    <w:rsid w:val="1BA86C22"/>
    <w:rsid w:val="1BB23E72"/>
    <w:rsid w:val="1BD87507"/>
    <w:rsid w:val="1C0A168B"/>
    <w:rsid w:val="1C632B49"/>
    <w:rsid w:val="1C850D11"/>
    <w:rsid w:val="1CF540E9"/>
    <w:rsid w:val="1D3A5FA0"/>
    <w:rsid w:val="1D6E79F7"/>
    <w:rsid w:val="1D882867"/>
    <w:rsid w:val="1DAD0520"/>
    <w:rsid w:val="1DD84838"/>
    <w:rsid w:val="1DE1641B"/>
    <w:rsid w:val="1E013FFC"/>
    <w:rsid w:val="1E0D5462"/>
    <w:rsid w:val="1E42510C"/>
    <w:rsid w:val="1E7519B9"/>
    <w:rsid w:val="1EAA2CB1"/>
    <w:rsid w:val="1EAB7E95"/>
    <w:rsid w:val="1EC43D73"/>
    <w:rsid w:val="1F0423C1"/>
    <w:rsid w:val="1F130856"/>
    <w:rsid w:val="1F4F59EE"/>
    <w:rsid w:val="1F680BA2"/>
    <w:rsid w:val="1F7312F5"/>
    <w:rsid w:val="1FD20711"/>
    <w:rsid w:val="1FFF7032"/>
    <w:rsid w:val="20062169"/>
    <w:rsid w:val="200B1A7E"/>
    <w:rsid w:val="206D33C2"/>
    <w:rsid w:val="207672EF"/>
    <w:rsid w:val="20F6042F"/>
    <w:rsid w:val="210F2C8F"/>
    <w:rsid w:val="211D776A"/>
    <w:rsid w:val="216E7FC6"/>
    <w:rsid w:val="21C44C50"/>
    <w:rsid w:val="21C55387"/>
    <w:rsid w:val="21D70261"/>
    <w:rsid w:val="21FA6828"/>
    <w:rsid w:val="220C6B39"/>
    <w:rsid w:val="224F6049"/>
    <w:rsid w:val="225B49EE"/>
    <w:rsid w:val="228F28EA"/>
    <w:rsid w:val="229677D4"/>
    <w:rsid w:val="22994C0C"/>
    <w:rsid w:val="22C24A6D"/>
    <w:rsid w:val="23BF0FAD"/>
    <w:rsid w:val="23C860B3"/>
    <w:rsid w:val="24305175"/>
    <w:rsid w:val="24373239"/>
    <w:rsid w:val="2495740B"/>
    <w:rsid w:val="24BC54EC"/>
    <w:rsid w:val="25076767"/>
    <w:rsid w:val="25175DCB"/>
    <w:rsid w:val="252235A1"/>
    <w:rsid w:val="253B0B07"/>
    <w:rsid w:val="25C44658"/>
    <w:rsid w:val="26062EC3"/>
    <w:rsid w:val="260E1D77"/>
    <w:rsid w:val="26390965"/>
    <w:rsid w:val="263B7010"/>
    <w:rsid w:val="26B02E2F"/>
    <w:rsid w:val="26D42FC1"/>
    <w:rsid w:val="2749575A"/>
    <w:rsid w:val="27856927"/>
    <w:rsid w:val="279050AE"/>
    <w:rsid w:val="27BE3C57"/>
    <w:rsid w:val="27C466B3"/>
    <w:rsid w:val="27ED433A"/>
    <w:rsid w:val="28041684"/>
    <w:rsid w:val="28164F13"/>
    <w:rsid w:val="28373807"/>
    <w:rsid w:val="288775CB"/>
    <w:rsid w:val="28C17575"/>
    <w:rsid w:val="28DC12FF"/>
    <w:rsid w:val="28EC45F2"/>
    <w:rsid w:val="290556B4"/>
    <w:rsid w:val="294A756A"/>
    <w:rsid w:val="29A0362E"/>
    <w:rsid w:val="29F179E6"/>
    <w:rsid w:val="29FA3F4E"/>
    <w:rsid w:val="2A1262DA"/>
    <w:rsid w:val="2A126347"/>
    <w:rsid w:val="2A6B3224"/>
    <w:rsid w:val="2A7A79DB"/>
    <w:rsid w:val="2A9B503F"/>
    <w:rsid w:val="2A9C009E"/>
    <w:rsid w:val="2AB74FC0"/>
    <w:rsid w:val="2ACA7EA3"/>
    <w:rsid w:val="2B125E66"/>
    <w:rsid w:val="2B5B47F7"/>
    <w:rsid w:val="2BB0349C"/>
    <w:rsid w:val="2BF74B8C"/>
    <w:rsid w:val="2C0C0B07"/>
    <w:rsid w:val="2C273B93"/>
    <w:rsid w:val="2C2C11A9"/>
    <w:rsid w:val="2C37319A"/>
    <w:rsid w:val="2C8608B9"/>
    <w:rsid w:val="2C8E776E"/>
    <w:rsid w:val="2C954FA0"/>
    <w:rsid w:val="2CB201D5"/>
    <w:rsid w:val="2CBC077F"/>
    <w:rsid w:val="2CD221EE"/>
    <w:rsid w:val="2CF03F85"/>
    <w:rsid w:val="2D214A86"/>
    <w:rsid w:val="2D3C197F"/>
    <w:rsid w:val="2DDE0ED0"/>
    <w:rsid w:val="2DE81100"/>
    <w:rsid w:val="2DF01A0C"/>
    <w:rsid w:val="2E2C723F"/>
    <w:rsid w:val="2E362022"/>
    <w:rsid w:val="2E3D144C"/>
    <w:rsid w:val="2E9F5C62"/>
    <w:rsid w:val="2EC4391B"/>
    <w:rsid w:val="2ECB3C2A"/>
    <w:rsid w:val="2ECD0A22"/>
    <w:rsid w:val="2EE713B8"/>
    <w:rsid w:val="2F034443"/>
    <w:rsid w:val="2F260132"/>
    <w:rsid w:val="2F266384"/>
    <w:rsid w:val="2F634EE2"/>
    <w:rsid w:val="2FC75471"/>
    <w:rsid w:val="2FDE6C5E"/>
    <w:rsid w:val="2FE53B49"/>
    <w:rsid w:val="30134B5A"/>
    <w:rsid w:val="302A3C52"/>
    <w:rsid w:val="30434479"/>
    <w:rsid w:val="30801AC4"/>
    <w:rsid w:val="309A2B85"/>
    <w:rsid w:val="3106021B"/>
    <w:rsid w:val="312F5FAA"/>
    <w:rsid w:val="313C59EB"/>
    <w:rsid w:val="31464ABB"/>
    <w:rsid w:val="31570A76"/>
    <w:rsid w:val="315C7E3B"/>
    <w:rsid w:val="31684A32"/>
    <w:rsid w:val="316C5384"/>
    <w:rsid w:val="31DB3455"/>
    <w:rsid w:val="31F42769"/>
    <w:rsid w:val="321B5F48"/>
    <w:rsid w:val="321C75CA"/>
    <w:rsid w:val="324C4353"/>
    <w:rsid w:val="32943604"/>
    <w:rsid w:val="32CB5278"/>
    <w:rsid w:val="331C217D"/>
    <w:rsid w:val="332134CF"/>
    <w:rsid w:val="33226E62"/>
    <w:rsid w:val="332826CA"/>
    <w:rsid w:val="333252F7"/>
    <w:rsid w:val="3334695E"/>
    <w:rsid w:val="33437504"/>
    <w:rsid w:val="334E5EA9"/>
    <w:rsid w:val="33596D28"/>
    <w:rsid w:val="33721B98"/>
    <w:rsid w:val="3377038A"/>
    <w:rsid w:val="337F6063"/>
    <w:rsid w:val="33953C2E"/>
    <w:rsid w:val="33B3712A"/>
    <w:rsid w:val="33D62126"/>
    <w:rsid w:val="33DF70AE"/>
    <w:rsid w:val="33ED7470"/>
    <w:rsid w:val="33F1187B"/>
    <w:rsid w:val="34076784"/>
    <w:rsid w:val="343925F4"/>
    <w:rsid w:val="34441786"/>
    <w:rsid w:val="34556473"/>
    <w:rsid w:val="34730F0E"/>
    <w:rsid w:val="348953EB"/>
    <w:rsid w:val="348F22D5"/>
    <w:rsid w:val="349618B6"/>
    <w:rsid w:val="34BD4F0D"/>
    <w:rsid w:val="34C91C8B"/>
    <w:rsid w:val="3518051D"/>
    <w:rsid w:val="351F5D4F"/>
    <w:rsid w:val="351F7AFD"/>
    <w:rsid w:val="35521C81"/>
    <w:rsid w:val="35614165"/>
    <w:rsid w:val="357716E7"/>
    <w:rsid w:val="358160C2"/>
    <w:rsid w:val="35ED7BFB"/>
    <w:rsid w:val="361707D4"/>
    <w:rsid w:val="36342144"/>
    <w:rsid w:val="366559E4"/>
    <w:rsid w:val="36903A8D"/>
    <w:rsid w:val="36BE1E2E"/>
    <w:rsid w:val="36E52680"/>
    <w:rsid w:val="36E7464B"/>
    <w:rsid w:val="370960A3"/>
    <w:rsid w:val="372B53A0"/>
    <w:rsid w:val="377E2328"/>
    <w:rsid w:val="37927DAB"/>
    <w:rsid w:val="37991DE9"/>
    <w:rsid w:val="37ED7A3F"/>
    <w:rsid w:val="37FC4126"/>
    <w:rsid w:val="38290394"/>
    <w:rsid w:val="38325D99"/>
    <w:rsid w:val="38713E69"/>
    <w:rsid w:val="387168C2"/>
    <w:rsid w:val="387E2D8D"/>
    <w:rsid w:val="388D1222"/>
    <w:rsid w:val="38E10229"/>
    <w:rsid w:val="38E52E0C"/>
    <w:rsid w:val="3902751A"/>
    <w:rsid w:val="39167469"/>
    <w:rsid w:val="393B03E5"/>
    <w:rsid w:val="393E0C2C"/>
    <w:rsid w:val="39803F30"/>
    <w:rsid w:val="39BA4298"/>
    <w:rsid w:val="39BB5E39"/>
    <w:rsid w:val="39CE1AF2"/>
    <w:rsid w:val="3A287454"/>
    <w:rsid w:val="3A3556CD"/>
    <w:rsid w:val="3A4678DA"/>
    <w:rsid w:val="3A4B20C9"/>
    <w:rsid w:val="3A52002D"/>
    <w:rsid w:val="3AD44EE6"/>
    <w:rsid w:val="3B0A0908"/>
    <w:rsid w:val="3B286FE0"/>
    <w:rsid w:val="3B8D45DF"/>
    <w:rsid w:val="3B9A612F"/>
    <w:rsid w:val="3BB0325D"/>
    <w:rsid w:val="3BEA4E62"/>
    <w:rsid w:val="3BED2703"/>
    <w:rsid w:val="3BFF7326"/>
    <w:rsid w:val="3C26231C"/>
    <w:rsid w:val="3C277297"/>
    <w:rsid w:val="3C7921E9"/>
    <w:rsid w:val="3CDE029E"/>
    <w:rsid w:val="3D1E069A"/>
    <w:rsid w:val="3E263CAA"/>
    <w:rsid w:val="3E352AE6"/>
    <w:rsid w:val="3E476CFF"/>
    <w:rsid w:val="3E817133"/>
    <w:rsid w:val="3E8804C1"/>
    <w:rsid w:val="3E9F580B"/>
    <w:rsid w:val="3EDE27D7"/>
    <w:rsid w:val="3F542A99"/>
    <w:rsid w:val="3F9F1F66"/>
    <w:rsid w:val="3FE200A5"/>
    <w:rsid w:val="3FE756BB"/>
    <w:rsid w:val="3FE77469"/>
    <w:rsid w:val="40077B0C"/>
    <w:rsid w:val="400973E0"/>
    <w:rsid w:val="400B75FC"/>
    <w:rsid w:val="40167D4F"/>
    <w:rsid w:val="401824BD"/>
    <w:rsid w:val="402B37FA"/>
    <w:rsid w:val="40436D96"/>
    <w:rsid w:val="404B17A6"/>
    <w:rsid w:val="405532A4"/>
    <w:rsid w:val="408829FA"/>
    <w:rsid w:val="408E54D0"/>
    <w:rsid w:val="40C92509"/>
    <w:rsid w:val="40CB28E7"/>
    <w:rsid w:val="41391F47"/>
    <w:rsid w:val="41493DCB"/>
    <w:rsid w:val="41496273"/>
    <w:rsid w:val="4177481D"/>
    <w:rsid w:val="41F270B9"/>
    <w:rsid w:val="42953468"/>
    <w:rsid w:val="42BC4BDD"/>
    <w:rsid w:val="42D446B7"/>
    <w:rsid w:val="42DD7328"/>
    <w:rsid w:val="42F223AD"/>
    <w:rsid w:val="42F47E0D"/>
    <w:rsid w:val="42F73E67"/>
    <w:rsid w:val="435C307E"/>
    <w:rsid w:val="43866A12"/>
    <w:rsid w:val="43E30E9C"/>
    <w:rsid w:val="440C3942"/>
    <w:rsid w:val="445D2DB3"/>
    <w:rsid w:val="44B10046"/>
    <w:rsid w:val="44DE52DF"/>
    <w:rsid w:val="451D134D"/>
    <w:rsid w:val="451F1453"/>
    <w:rsid w:val="45204637"/>
    <w:rsid w:val="45204A7B"/>
    <w:rsid w:val="45370952"/>
    <w:rsid w:val="456456AC"/>
    <w:rsid w:val="456A6B72"/>
    <w:rsid w:val="457479F1"/>
    <w:rsid w:val="457F63EC"/>
    <w:rsid w:val="459040FF"/>
    <w:rsid w:val="45C10D0F"/>
    <w:rsid w:val="45CC5137"/>
    <w:rsid w:val="45D81DE2"/>
    <w:rsid w:val="45E5269D"/>
    <w:rsid w:val="45FB5A1D"/>
    <w:rsid w:val="45FD79E7"/>
    <w:rsid w:val="46144D30"/>
    <w:rsid w:val="46252A99"/>
    <w:rsid w:val="46712740"/>
    <w:rsid w:val="46910783"/>
    <w:rsid w:val="469825F6"/>
    <w:rsid w:val="46B00542"/>
    <w:rsid w:val="46C44060"/>
    <w:rsid w:val="46CD0741"/>
    <w:rsid w:val="470B1C8F"/>
    <w:rsid w:val="47300B76"/>
    <w:rsid w:val="474D01D3"/>
    <w:rsid w:val="4755115C"/>
    <w:rsid w:val="477B5067"/>
    <w:rsid w:val="478555D5"/>
    <w:rsid w:val="47BC742D"/>
    <w:rsid w:val="47CD4951"/>
    <w:rsid w:val="47CF0F0F"/>
    <w:rsid w:val="48195D3E"/>
    <w:rsid w:val="482079BC"/>
    <w:rsid w:val="48482A6F"/>
    <w:rsid w:val="487877F8"/>
    <w:rsid w:val="488E2B78"/>
    <w:rsid w:val="489C74DF"/>
    <w:rsid w:val="490D6193"/>
    <w:rsid w:val="494920D5"/>
    <w:rsid w:val="49514FE4"/>
    <w:rsid w:val="497C7C92"/>
    <w:rsid w:val="49816239"/>
    <w:rsid w:val="498E0956"/>
    <w:rsid w:val="49AB6CE0"/>
    <w:rsid w:val="49F44C5D"/>
    <w:rsid w:val="49F96717"/>
    <w:rsid w:val="4A6C7D16"/>
    <w:rsid w:val="4A7A3FB0"/>
    <w:rsid w:val="4A7E1D7D"/>
    <w:rsid w:val="4A885CAB"/>
    <w:rsid w:val="4A8A3813"/>
    <w:rsid w:val="4A8E6E5F"/>
    <w:rsid w:val="4A9F106C"/>
    <w:rsid w:val="4AB50890"/>
    <w:rsid w:val="4AC05487"/>
    <w:rsid w:val="4AFB026D"/>
    <w:rsid w:val="4B223A4B"/>
    <w:rsid w:val="4B626E47"/>
    <w:rsid w:val="4B92297F"/>
    <w:rsid w:val="4BD56D10"/>
    <w:rsid w:val="4BD7032F"/>
    <w:rsid w:val="4BDC6B42"/>
    <w:rsid w:val="4BEA0DFF"/>
    <w:rsid w:val="4BF2341E"/>
    <w:rsid w:val="4C08552D"/>
    <w:rsid w:val="4C2B6CF1"/>
    <w:rsid w:val="4C352FB5"/>
    <w:rsid w:val="4C6205A3"/>
    <w:rsid w:val="4C6F295F"/>
    <w:rsid w:val="4C8147A2"/>
    <w:rsid w:val="4C883D82"/>
    <w:rsid w:val="4CC76658"/>
    <w:rsid w:val="4D1D44CA"/>
    <w:rsid w:val="4DB36BDD"/>
    <w:rsid w:val="4E6B16CD"/>
    <w:rsid w:val="4EAC01FC"/>
    <w:rsid w:val="4ED546FA"/>
    <w:rsid w:val="4F4D4E3D"/>
    <w:rsid w:val="4FBE3724"/>
    <w:rsid w:val="4FD856E5"/>
    <w:rsid w:val="4FE237A9"/>
    <w:rsid w:val="4FE3786F"/>
    <w:rsid w:val="50414974"/>
    <w:rsid w:val="507620AE"/>
    <w:rsid w:val="508A00C9"/>
    <w:rsid w:val="509B0528"/>
    <w:rsid w:val="50E84DEF"/>
    <w:rsid w:val="51383FC9"/>
    <w:rsid w:val="513D513B"/>
    <w:rsid w:val="5167040A"/>
    <w:rsid w:val="517F7502"/>
    <w:rsid w:val="51984A67"/>
    <w:rsid w:val="51A258E6"/>
    <w:rsid w:val="51A74CAA"/>
    <w:rsid w:val="51E8779D"/>
    <w:rsid w:val="51F46376"/>
    <w:rsid w:val="52337933"/>
    <w:rsid w:val="52672D70"/>
    <w:rsid w:val="52770B21"/>
    <w:rsid w:val="529E1C09"/>
    <w:rsid w:val="52AE2785"/>
    <w:rsid w:val="52E2243E"/>
    <w:rsid w:val="52F201A7"/>
    <w:rsid w:val="53071EA5"/>
    <w:rsid w:val="531B14AC"/>
    <w:rsid w:val="5338592C"/>
    <w:rsid w:val="5348034E"/>
    <w:rsid w:val="53504626"/>
    <w:rsid w:val="5382152B"/>
    <w:rsid w:val="53837051"/>
    <w:rsid w:val="538434F5"/>
    <w:rsid w:val="53C71634"/>
    <w:rsid w:val="53FF0DCE"/>
    <w:rsid w:val="54065CB8"/>
    <w:rsid w:val="543640C4"/>
    <w:rsid w:val="546C5CD9"/>
    <w:rsid w:val="547370C6"/>
    <w:rsid w:val="548968E9"/>
    <w:rsid w:val="54A379AB"/>
    <w:rsid w:val="54B5148C"/>
    <w:rsid w:val="5536081F"/>
    <w:rsid w:val="5543118E"/>
    <w:rsid w:val="55517407"/>
    <w:rsid w:val="55563C7F"/>
    <w:rsid w:val="558275C0"/>
    <w:rsid w:val="55B9309A"/>
    <w:rsid w:val="55BA51A7"/>
    <w:rsid w:val="55BE2B88"/>
    <w:rsid w:val="55BF2BA3"/>
    <w:rsid w:val="56040B4F"/>
    <w:rsid w:val="565151E5"/>
    <w:rsid w:val="56665134"/>
    <w:rsid w:val="56714C5B"/>
    <w:rsid w:val="56737851"/>
    <w:rsid w:val="568F468B"/>
    <w:rsid w:val="56A75EA3"/>
    <w:rsid w:val="56C02A96"/>
    <w:rsid w:val="56C500AD"/>
    <w:rsid w:val="571C1C97"/>
    <w:rsid w:val="57572CCF"/>
    <w:rsid w:val="576A47B0"/>
    <w:rsid w:val="577F67A5"/>
    <w:rsid w:val="57853398"/>
    <w:rsid w:val="57A350B4"/>
    <w:rsid w:val="57B41ECF"/>
    <w:rsid w:val="57F8000E"/>
    <w:rsid w:val="585E298B"/>
    <w:rsid w:val="58927C67"/>
    <w:rsid w:val="5894149F"/>
    <w:rsid w:val="58CE6FC1"/>
    <w:rsid w:val="58D740C7"/>
    <w:rsid w:val="58FE045E"/>
    <w:rsid w:val="590B1E95"/>
    <w:rsid w:val="590E151B"/>
    <w:rsid w:val="591946E0"/>
    <w:rsid w:val="59264DB9"/>
    <w:rsid w:val="59282B75"/>
    <w:rsid w:val="592941F7"/>
    <w:rsid w:val="59441031"/>
    <w:rsid w:val="59451D83"/>
    <w:rsid w:val="594A6647"/>
    <w:rsid w:val="594F3C5E"/>
    <w:rsid w:val="595A479B"/>
    <w:rsid w:val="59927FEE"/>
    <w:rsid w:val="59EA2BD2"/>
    <w:rsid w:val="5A225816"/>
    <w:rsid w:val="5A690B16"/>
    <w:rsid w:val="5A7122F9"/>
    <w:rsid w:val="5A8738CB"/>
    <w:rsid w:val="5A8B6F17"/>
    <w:rsid w:val="5AA2602E"/>
    <w:rsid w:val="5B1D5854"/>
    <w:rsid w:val="5B1F1D55"/>
    <w:rsid w:val="5B2B4256"/>
    <w:rsid w:val="5B402790"/>
    <w:rsid w:val="5B490B80"/>
    <w:rsid w:val="5B667984"/>
    <w:rsid w:val="5B7976B8"/>
    <w:rsid w:val="5B7B3430"/>
    <w:rsid w:val="5B7E7DD1"/>
    <w:rsid w:val="5B8D4F11"/>
    <w:rsid w:val="5C050F4B"/>
    <w:rsid w:val="5C593045"/>
    <w:rsid w:val="5C653798"/>
    <w:rsid w:val="5CA26954"/>
    <w:rsid w:val="5CC07647"/>
    <w:rsid w:val="5CD00DBF"/>
    <w:rsid w:val="5CE6560A"/>
    <w:rsid w:val="5CF3349A"/>
    <w:rsid w:val="5D0D455B"/>
    <w:rsid w:val="5D1A4582"/>
    <w:rsid w:val="5D211316"/>
    <w:rsid w:val="5D3F4885"/>
    <w:rsid w:val="5D563B2B"/>
    <w:rsid w:val="5DB6023B"/>
    <w:rsid w:val="5E285F9C"/>
    <w:rsid w:val="5E3653EC"/>
    <w:rsid w:val="5E3E24F3"/>
    <w:rsid w:val="5E467BCE"/>
    <w:rsid w:val="5E47137F"/>
    <w:rsid w:val="5E5B30A5"/>
    <w:rsid w:val="5E7120E5"/>
    <w:rsid w:val="5E745F14"/>
    <w:rsid w:val="5E8819C0"/>
    <w:rsid w:val="5E8D26AE"/>
    <w:rsid w:val="5E9D546B"/>
    <w:rsid w:val="5EA06D09"/>
    <w:rsid w:val="5EF07C91"/>
    <w:rsid w:val="5F261904"/>
    <w:rsid w:val="5F335DCF"/>
    <w:rsid w:val="5F473629"/>
    <w:rsid w:val="5F782A73"/>
    <w:rsid w:val="5F8F0D4D"/>
    <w:rsid w:val="5FAD5B82"/>
    <w:rsid w:val="5FBF7663"/>
    <w:rsid w:val="5FFA069B"/>
    <w:rsid w:val="5FFC2665"/>
    <w:rsid w:val="6021286A"/>
    <w:rsid w:val="60251BBC"/>
    <w:rsid w:val="604C7149"/>
    <w:rsid w:val="60536729"/>
    <w:rsid w:val="6062071A"/>
    <w:rsid w:val="60A70180"/>
    <w:rsid w:val="60B523C2"/>
    <w:rsid w:val="60CF38D6"/>
    <w:rsid w:val="60F8107F"/>
    <w:rsid w:val="610C0686"/>
    <w:rsid w:val="61355E2F"/>
    <w:rsid w:val="61543C0A"/>
    <w:rsid w:val="6156331E"/>
    <w:rsid w:val="616109D2"/>
    <w:rsid w:val="6189617B"/>
    <w:rsid w:val="61CE6EB3"/>
    <w:rsid w:val="61D2367E"/>
    <w:rsid w:val="61D94A0C"/>
    <w:rsid w:val="61EC37E3"/>
    <w:rsid w:val="61F26C86"/>
    <w:rsid w:val="61F41846"/>
    <w:rsid w:val="621F43E9"/>
    <w:rsid w:val="622639C9"/>
    <w:rsid w:val="622D3399"/>
    <w:rsid w:val="625B380F"/>
    <w:rsid w:val="627920B2"/>
    <w:rsid w:val="627B3069"/>
    <w:rsid w:val="62B63924"/>
    <w:rsid w:val="62BF61C6"/>
    <w:rsid w:val="62D13935"/>
    <w:rsid w:val="63182FEF"/>
    <w:rsid w:val="631B2E02"/>
    <w:rsid w:val="631F28F3"/>
    <w:rsid w:val="632443AD"/>
    <w:rsid w:val="63497970"/>
    <w:rsid w:val="636917FA"/>
    <w:rsid w:val="639F3A33"/>
    <w:rsid w:val="63D7141F"/>
    <w:rsid w:val="64293D77"/>
    <w:rsid w:val="64370110"/>
    <w:rsid w:val="6459506F"/>
    <w:rsid w:val="646A4041"/>
    <w:rsid w:val="646B48B3"/>
    <w:rsid w:val="64925346"/>
    <w:rsid w:val="64A137DB"/>
    <w:rsid w:val="65424FBE"/>
    <w:rsid w:val="65640A91"/>
    <w:rsid w:val="65842EE1"/>
    <w:rsid w:val="65BD2897"/>
    <w:rsid w:val="65C43303"/>
    <w:rsid w:val="660B1854"/>
    <w:rsid w:val="661C7ED9"/>
    <w:rsid w:val="661F70AE"/>
    <w:rsid w:val="662446C4"/>
    <w:rsid w:val="66681CD5"/>
    <w:rsid w:val="669435F8"/>
    <w:rsid w:val="66972998"/>
    <w:rsid w:val="66A36D2B"/>
    <w:rsid w:val="66BE2423"/>
    <w:rsid w:val="66CC0FE3"/>
    <w:rsid w:val="670C13E0"/>
    <w:rsid w:val="67136D1B"/>
    <w:rsid w:val="67185FD7"/>
    <w:rsid w:val="67416925"/>
    <w:rsid w:val="676C0B42"/>
    <w:rsid w:val="678371C8"/>
    <w:rsid w:val="67852F40"/>
    <w:rsid w:val="67A4786A"/>
    <w:rsid w:val="67BF46A4"/>
    <w:rsid w:val="6813679E"/>
    <w:rsid w:val="6832131A"/>
    <w:rsid w:val="683768F9"/>
    <w:rsid w:val="68555F7E"/>
    <w:rsid w:val="6870672A"/>
    <w:rsid w:val="68B95597"/>
    <w:rsid w:val="68C70A76"/>
    <w:rsid w:val="68F77E6E"/>
    <w:rsid w:val="690507DD"/>
    <w:rsid w:val="694D6B91"/>
    <w:rsid w:val="696848C8"/>
    <w:rsid w:val="697952C8"/>
    <w:rsid w:val="697D65C5"/>
    <w:rsid w:val="697F18D4"/>
    <w:rsid w:val="69912070"/>
    <w:rsid w:val="69951B60"/>
    <w:rsid w:val="69B30239"/>
    <w:rsid w:val="69B8584F"/>
    <w:rsid w:val="69DA3A17"/>
    <w:rsid w:val="69FF522C"/>
    <w:rsid w:val="6A4B221F"/>
    <w:rsid w:val="6A7A2C2B"/>
    <w:rsid w:val="6BB868A5"/>
    <w:rsid w:val="6BBD539F"/>
    <w:rsid w:val="6BC26511"/>
    <w:rsid w:val="6BFB7C75"/>
    <w:rsid w:val="6C5F497F"/>
    <w:rsid w:val="6C820836"/>
    <w:rsid w:val="6CBC11B2"/>
    <w:rsid w:val="6CC369E5"/>
    <w:rsid w:val="6CCF1AF5"/>
    <w:rsid w:val="6CD56718"/>
    <w:rsid w:val="6CDE1149"/>
    <w:rsid w:val="6D03718B"/>
    <w:rsid w:val="6D7D3037"/>
    <w:rsid w:val="6D8134CB"/>
    <w:rsid w:val="6DCF760B"/>
    <w:rsid w:val="6E35746E"/>
    <w:rsid w:val="6E4C47B8"/>
    <w:rsid w:val="6E9947B3"/>
    <w:rsid w:val="6EB5235D"/>
    <w:rsid w:val="6EBF1C41"/>
    <w:rsid w:val="6EC66318"/>
    <w:rsid w:val="6ED77EEE"/>
    <w:rsid w:val="6EF2535F"/>
    <w:rsid w:val="6F173018"/>
    <w:rsid w:val="6F370FC4"/>
    <w:rsid w:val="6F4436E1"/>
    <w:rsid w:val="6F543924"/>
    <w:rsid w:val="6F593630"/>
    <w:rsid w:val="6F59718C"/>
    <w:rsid w:val="6F6618A9"/>
    <w:rsid w:val="6FA41F12"/>
    <w:rsid w:val="6FB72105"/>
    <w:rsid w:val="6FC82564"/>
    <w:rsid w:val="700D7F77"/>
    <w:rsid w:val="70121783"/>
    <w:rsid w:val="70390D6C"/>
    <w:rsid w:val="703F2826"/>
    <w:rsid w:val="70501F38"/>
    <w:rsid w:val="70691AE2"/>
    <w:rsid w:val="70932B72"/>
    <w:rsid w:val="70B53F76"/>
    <w:rsid w:val="70C1323B"/>
    <w:rsid w:val="70F73101"/>
    <w:rsid w:val="70FC0717"/>
    <w:rsid w:val="71032875"/>
    <w:rsid w:val="71366B0F"/>
    <w:rsid w:val="714874B8"/>
    <w:rsid w:val="71662034"/>
    <w:rsid w:val="71C07997"/>
    <w:rsid w:val="71E52F59"/>
    <w:rsid w:val="71F92EA9"/>
    <w:rsid w:val="720C498A"/>
    <w:rsid w:val="720F694B"/>
    <w:rsid w:val="721225CA"/>
    <w:rsid w:val="7249798C"/>
    <w:rsid w:val="727D0249"/>
    <w:rsid w:val="72850298"/>
    <w:rsid w:val="73092C77"/>
    <w:rsid w:val="737547B1"/>
    <w:rsid w:val="73BE1CB4"/>
    <w:rsid w:val="73C60B68"/>
    <w:rsid w:val="73C80D84"/>
    <w:rsid w:val="73E3796C"/>
    <w:rsid w:val="73E536E4"/>
    <w:rsid w:val="73F05BE5"/>
    <w:rsid w:val="7400407A"/>
    <w:rsid w:val="740873D3"/>
    <w:rsid w:val="740D2C3B"/>
    <w:rsid w:val="74324450"/>
    <w:rsid w:val="743E1047"/>
    <w:rsid w:val="746C7962"/>
    <w:rsid w:val="747A6E94"/>
    <w:rsid w:val="7487479C"/>
    <w:rsid w:val="74B11819"/>
    <w:rsid w:val="74BC2C75"/>
    <w:rsid w:val="74C23A26"/>
    <w:rsid w:val="74D13C69"/>
    <w:rsid w:val="74FD05BA"/>
    <w:rsid w:val="75117037"/>
    <w:rsid w:val="751B45E8"/>
    <w:rsid w:val="75357D54"/>
    <w:rsid w:val="75671ED7"/>
    <w:rsid w:val="759C6025"/>
    <w:rsid w:val="75C13CDD"/>
    <w:rsid w:val="762322A2"/>
    <w:rsid w:val="76325D56"/>
    <w:rsid w:val="7662726E"/>
    <w:rsid w:val="76962A74"/>
    <w:rsid w:val="76AE24B4"/>
    <w:rsid w:val="76D812DE"/>
    <w:rsid w:val="76EC2FDC"/>
    <w:rsid w:val="77112A42"/>
    <w:rsid w:val="773C7ABF"/>
    <w:rsid w:val="77471FC0"/>
    <w:rsid w:val="77822FF8"/>
    <w:rsid w:val="778925D9"/>
    <w:rsid w:val="77A94A29"/>
    <w:rsid w:val="77D47CF8"/>
    <w:rsid w:val="781D0CC1"/>
    <w:rsid w:val="783E1615"/>
    <w:rsid w:val="784D2D5B"/>
    <w:rsid w:val="786F5C73"/>
    <w:rsid w:val="787B4617"/>
    <w:rsid w:val="788F00C3"/>
    <w:rsid w:val="78986F77"/>
    <w:rsid w:val="78A21633"/>
    <w:rsid w:val="78B11DE7"/>
    <w:rsid w:val="78C309C5"/>
    <w:rsid w:val="78C87131"/>
    <w:rsid w:val="791905DD"/>
    <w:rsid w:val="79250736"/>
    <w:rsid w:val="79396699"/>
    <w:rsid w:val="79554C32"/>
    <w:rsid w:val="7956473D"/>
    <w:rsid w:val="79846484"/>
    <w:rsid w:val="79935991"/>
    <w:rsid w:val="79BF0534"/>
    <w:rsid w:val="79CE4C1B"/>
    <w:rsid w:val="7A1D73D0"/>
    <w:rsid w:val="7A1E16FE"/>
    <w:rsid w:val="7A263449"/>
    <w:rsid w:val="7A33329F"/>
    <w:rsid w:val="7A4078C7"/>
    <w:rsid w:val="7A5549F4"/>
    <w:rsid w:val="7A562609"/>
    <w:rsid w:val="7A664E53"/>
    <w:rsid w:val="7A6A66F1"/>
    <w:rsid w:val="7A85177D"/>
    <w:rsid w:val="7A936EE8"/>
    <w:rsid w:val="7AA5772A"/>
    <w:rsid w:val="7AC303F6"/>
    <w:rsid w:val="7AE8711B"/>
    <w:rsid w:val="7B1B79EC"/>
    <w:rsid w:val="7B564EC8"/>
    <w:rsid w:val="7BFC781D"/>
    <w:rsid w:val="7C305719"/>
    <w:rsid w:val="7C55517F"/>
    <w:rsid w:val="7CBB012A"/>
    <w:rsid w:val="7CCC2165"/>
    <w:rsid w:val="7D0F189C"/>
    <w:rsid w:val="7D1E37C3"/>
    <w:rsid w:val="7D254B52"/>
    <w:rsid w:val="7D2F777E"/>
    <w:rsid w:val="7D3036DB"/>
    <w:rsid w:val="7D4122C0"/>
    <w:rsid w:val="7D4A280A"/>
    <w:rsid w:val="7D5471E5"/>
    <w:rsid w:val="7D621902"/>
    <w:rsid w:val="7D6E02A7"/>
    <w:rsid w:val="7D7635FF"/>
    <w:rsid w:val="7E126116"/>
    <w:rsid w:val="7E374919"/>
    <w:rsid w:val="7E441043"/>
    <w:rsid w:val="7E484F9C"/>
    <w:rsid w:val="7E9B156F"/>
    <w:rsid w:val="7EFC5D86"/>
    <w:rsid w:val="7F250E39"/>
    <w:rsid w:val="7F4509DD"/>
    <w:rsid w:val="7F4F5EB6"/>
    <w:rsid w:val="7F78540D"/>
    <w:rsid w:val="7FD36AE7"/>
    <w:rsid w:val="7FE50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firstLine="723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autoRedefine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widowControl/>
      <w:ind w:firstLine="0" w:firstLineChars="0"/>
      <w:jc w:val="center"/>
      <w:textAlignment w:val="center"/>
    </w:pPr>
    <w:rPr>
      <w:rFonts w:ascii="仿宋" w:hAnsi="仿宋" w:eastAsia="仿宋" w:cs="仿宋"/>
      <w:b/>
      <w:bCs/>
      <w:color w:val="000000"/>
      <w:kern w:val="0"/>
      <w:sz w:val="24"/>
      <w:szCs w:val="24"/>
      <w:u w:val="none"/>
      <w:lang w:bidi="ar"/>
    </w:r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1">
    <w:name w:val="FollowedHyperlink"/>
    <w:basedOn w:val="10"/>
    <w:autoRedefine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paragraph" w:customStyle="1" w:styleId="13">
    <w:name w:val="列出段落1"/>
    <w:basedOn w:val="1"/>
    <w:autoRedefine/>
    <w:semiHidden/>
    <w:qFormat/>
    <w:uiPriority w:val="0"/>
    <w:pPr>
      <w:ind w:firstLine="420" w:firstLineChars="200"/>
    </w:pPr>
  </w:style>
  <w:style w:type="character" w:customStyle="1" w:styleId="14">
    <w:name w:val="标题 1 字符"/>
    <w:basedOn w:val="10"/>
    <w:link w:val="3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0"/>
    <w:link w:val="4"/>
    <w:autoRedefine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6">
    <w:name w:val="批注框文本 字符"/>
    <w:basedOn w:val="10"/>
    <w:link w:val="5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10"/>
    <w:basedOn w:val="10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21">
    <w:name w:val="16"/>
    <w:basedOn w:val="10"/>
    <w:autoRedefine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22">
    <w:name w:val="17"/>
    <w:basedOn w:val="10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23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4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5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6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7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8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30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3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32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3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4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5">
    <w:name w:val="et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6">
    <w:name w:val="et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7">
    <w:name w:val="et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8">
    <w:name w:val="et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9">
    <w:name w:val="et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1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2">
    <w:name w:val="et1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4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5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6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7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8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9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50">
    <w:name w:val="font81"/>
    <w:basedOn w:val="10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51">
    <w:name w:val="font51"/>
    <w:basedOn w:val="10"/>
    <w:autoRedefine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52">
    <w:name w:val="font71"/>
    <w:basedOn w:val="10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53">
    <w:name w:val="font4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4">
    <w:name w:val="font61"/>
    <w:basedOn w:val="10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5">
    <w:name w:val="font3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6">
    <w:name w:val="font101"/>
    <w:basedOn w:val="10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7">
    <w:name w:val="font131"/>
    <w:basedOn w:val="10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8">
    <w:name w:val="font01"/>
    <w:basedOn w:val="10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9">
    <w:name w:val="font11"/>
    <w:basedOn w:val="10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60">
    <w:name w:val="font121"/>
    <w:basedOn w:val="10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61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62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63">
    <w:name w:val="font91"/>
    <w:basedOn w:val="10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4">
    <w:name w:val="font21"/>
    <w:basedOn w:val="10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5">
    <w:name w:val="font111"/>
    <w:basedOn w:val="10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styleId="66">
    <w:name w:val="List Paragraph"/>
    <w:basedOn w:val="1"/>
    <w:autoRedefine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7">
    <w:name w:val="et2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8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9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70">
    <w:name w:val="et2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71">
    <w:name w:val="font14"/>
    <w:basedOn w:val="10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72">
    <w:name w:val="font161"/>
    <w:basedOn w:val="10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73">
    <w:name w:val="font171"/>
    <w:basedOn w:val="10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4">
    <w:name w:val="font181"/>
    <w:basedOn w:val="10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5">
    <w:name w:val="font112"/>
    <w:basedOn w:val="10"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2237</Words>
  <Characters>2619</Characters>
  <Lines>70</Lines>
  <Paragraphs>19</Paragraphs>
  <TotalTime>5</TotalTime>
  <ScaleCrop>false</ScaleCrop>
  <LinksUpToDate>false</LinksUpToDate>
  <CharactersWithSpaces>2686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2019-07-10T01:07:00Z</dcterms:created>
  <dc:creator>刘月</dc:creator>
  <cp:lastModifiedBy>Winter is coming</cp:lastModifiedBy>
  <cp:lastPrinted>2023-05-09T07:11:00Z</cp:lastPrinted>
  <dcterms:modified xsi:type="dcterms:W3CDTF">2025-12-22T02:18:37Z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F7C8BD8A2AAE4814B401486E9E8879AD_13</vt:lpwstr>
  </property>
  <property fmtid="{D5CDD505-2E9C-101B-9397-08002B2CF9AE}" pid="4" name="KSOTemplateDocerSaveRecord">
    <vt:lpwstr>eyJoZGlkIjoiMzQ4ZDg1N2Q0OGExMDIwZmI3MmMyMjYwNDRmZTY4ZmUiLCJ1c2VySWQiOiI4NjIwOTk5NTUifQ==</vt:lpwstr>
  </property>
</Properties>
</file>