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方正小标宋简体" w:eastAsia="方正小标宋简体"/>
          <w:sz w:val="40"/>
          <w:szCs w:val="40"/>
        </w:rPr>
        <w:t>（新政办〔2022〕18号）《区人民政府办公室关于新洲区全民科学素质行动规划纲要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实施方案（2022-2025年）》起草说明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为提升全民科学素质，我区出台了《武汉市新洲区全民科学素质行动规划纲要实施方案（2022-2025年）》（以下简称《实施方案》），现将起草情况说明如下：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一、起草背景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按照《武汉市全民科学素质行动规划纲要实施方案（2022-2025年）》（武政办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95号）要求，为全面安排部署“十四五”期间全区科学普及和科学素质建设工作，提升全民科学素质，我区以提高全民科学素质服务高质量发展为目标，以践行社会主义核心价值观、弘扬科学精神为主线，以深化科普供给侧改革为重点，全面普及科学知识、弘扬科学精神、传播科学思想、倡导科学方法，营造讲科学、爱科学、学科学、用科学的良好社会氛围，推动全区全民科学素质建设与经济社会协调发展，进一步擦亮“新洲科普”品牌，为打造“四区一高地”做出新的更大的贡献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二、起草过程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科协于7月底至8月初研究了我区全民科学素质行动相关工作，通过座谈、实地调研，形成了基本思路，并将调研座谈收集的资料进行了综合分析，从整体上把握该规划的编制要求。8月16日，区科协召开党组会议审议通过了《实施方案》初稿，并于8月底将《实施方案》初稿发至相关部门征求意见。经再次讨论研究、修改完善，报区人民政府审定后，形成《新洲区全民科学素质行动规划纲要实施方案（2022-2025年）》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《实施方案》主要分为四个部分。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第一部分：</w:t>
      </w:r>
      <w:r>
        <w:rPr>
          <w:rFonts w:hint="eastAsia" w:ascii="仿宋_GB2312" w:eastAsia="仿宋_GB2312"/>
          <w:sz w:val="32"/>
          <w:szCs w:val="32"/>
        </w:rPr>
        <w:t>指导思想、基本原则和主要目标。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第二部分：</w:t>
      </w:r>
      <w:r>
        <w:rPr>
          <w:rFonts w:hint="eastAsia" w:ascii="仿宋_GB2312" w:eastAsia="仿宋_GB2312"/>
          <w:sz w:val="32"/>
          <w:szCs w:val="32"/>
        </w:rPr>
        <w:t>全面实施科学素质提升行动，主要包括五个方面：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一是实施青少年科学素质提升行动，包含5项任务，分别是： 全面开展科学精神和科学家精神进校园系列活动；精准推进各阶段科学教育；提升教师队伍科学素质水平；实施科普教育学校建设行动计划；开展各类科学教育活动。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二是实施农民科学素质提升行动，包含3项任务，分别是：开展农村科普宣传教育主题活动；实施科普助推乡村振兴行动计划；加强农村科普基础设施建设。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三是实施城镇劳动者科学素质提升行动，包含2项任务，分别是：实施科普助推幸福生活行动计划；实施技能人才振兴计划。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四是实施老年人科学素质提升行动，包含2项任务，分别是：开展智慧助老行动；开展银龄科普行动。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五是实施领导干部和公务员科学素质提升行动，包含1项任务，即加强科学素质教育培训。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第三部分：</w:t>
      </w:r>
      <w:r>
        <w:rPr>
          <w:rFonts w:hint="eastAsia" w:ascii="仿宋_GB2312" w:eastAsia="仿宋_GB2312"/>
          <w:sz w:val="32"/>
          <w:szCs w:val="32"/>
        </w:rPr>
        <w:t>深入推进重点科普工程，主要包括六个方面：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一是实现科技资源科普化工程，包含2项任务，分别是：推进院士科普工作室建设；推动科普服务社会化。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二是培育新洲区科普品牌。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三是提升科普信息化工程，包含2项任务，分别是：实施科技传播平台建设计划；实施科学传播能力提升计划。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四是推进科普基础设施建设工程，包含2项任务，分别是：加强科普主阵地建设；加强科普公共设施建设。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五是提升应急科普能力工程。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六是提升应急科普能力工程，包含2项任务，分别是：健全基层科普服务体系；加强科普队伍建设。</w:t>
      </w:r>
    </w:p>
    <w:p>
      <w:pPr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第四部分：</w:t>
      </w:r>
      <w:r>
        <w:rPr>
          <w:rFonts w:hint="eastAsia" w:ascii="仿宋_GB2312" w:eastAsia="仿宋_GB2312"/>
          <w:sz w:val="32"/>
          <w:szCs w:val="32"/>
        </w:rPr>
        <w:t>加大组织保障力度，主要包括三个方面：</w:t>
      </w:r>
    </w:p>
    <w:p>
      <w:pPr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一是加强组织领导。</w:t>
      </w:r>
    </w:p>
    <w:p>
      <w:pPr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二是强化政策保障。</w:t>
      </w:r>
    </w:p>
    <w:p>
      <w:pPr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三是完善长效机制。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武汉市新洲区科学技术协会</w:t>
      </w:r>
    </w:p>
    <w:p>
      <w:pPr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2022年9月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jc w:val="left"/>
        <w:rPr>
          <w:rFonts w:asciiTheme="minorEastAsia" w:hAnsiTheme="minorEastAsia"/>
          <w:b/>
          <w:sz w:val="48"/>
          <w:szCs w:val="48"/>
        </w:rPr>
      </w:pPr>
    </w:p>
    <w:sectPr>
      <w:pgSz w:w="11906" w:h="16838"/>
      <w:pgMar w:top="1985" w:right="1588" w:bottom="1701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MmMwZjdkZGJkYjFlODRhMDA0YjRmYmJhOTQwM2UifQ=="/>
  </w:docVars>
  <w:rsids>
    <w:rsidRoot w:val="684F3B37"/>
    <w:rsid w:val="00112C36"/>
    <w:rsid w:val="00267B1D"/>
    <w:rsid w:val="002F1070"/>
    <w:rsid w:val="00310E4B"/>
    <w:rsid w:val="00365014"/>
    <w:rsid w:val="00443C51"/>
    <w:rsid w:val="00543C76"/>
    <w:rsid w:val="00576367"/>
    <w:rsid w:val="005851E2"/>
    <w:rsid w:val="005A6919"/>
    <w:rsid w:val="00710943"/>
    <w:rsid w:val="0076791C"/>
    <w:rsid w:val="007B3CC6"/>
    <w:rsid w:val="008B19FF"/>
    <w:rsid w:val="0093721E"/>
    <w:rsid w:val="009419E4"/>
    <w:rsid w:val="0096387E"/>
    <w:rsid w:val="00A04156"/>
    <w:rsid w:val="00AE2264"/>
    <w:rsid w:val="00BD7CF3"/>
    <w:rsid w:val="00BE38EE"/>
    <w:rsid w:val="00C6219C"/>
    <w:rsid w:val="00C652B6"/>
    <w:rsid w:val="00D03142"/>
    <w:rsid w:val="00D20821"/>
    <w:rsid w:val="00D86CF5"/>
    <w:rsid w:val="00E23781"/>
    <w:rsid w:val="00E76D9A"/>
    <w:rsid w:val="00EB6484"/>
    <w:rsid w:val="02CB2F02"/>
    <w:rsid w:val="09CC231D"/>
    <w:rsid w:val="0D5F19BA"/>
    <w:rsid w:val="15422327"/>
    <w:rsid w:val="176F5A39"/>
    <w:rsid w:val="20C16EA6"/>
    <w:rsid w:val="214B3817"/>
    <w:rsid w:val="22F245FA"/>
    <w:rsid w:val="255A0481"/>
    <w:rsid w:val="2AFD13AE"/>
    <w:rsid w:val="2E135E5F"/>
    <w:rsid w:val="35DC6C32"/>
    <w:rsid w:val="3B98657C"/>
    <w:rsid w:val="3EAA0AD6"/>
    <w:rsid w:val="416166E5"/>
    <w:rsid w:val="49A9381B"/>
    <w:rsid w:val="55DD65A6"/>
    <w:rsid w:val="58241EF3"/>
    <w:rsid w:val="5CA11989"/>
    <w:rsid w:val="66FF6270"/>
    <w:rsid w:val="673E0023"/>
    <w:rsid w:val="684F3B37"/>
    <w:rsid w:val="6FA16DB5"/>
    <w:rsid w:val="71966A39"/>
    <w:rsid w:val="76126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Theme="minorEastAsia" w:cstheme="minorBidi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8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4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标题 1 Char"/>
    <w:basedOn w:val="6"/>
    <w:link w:val="2"/>
    <w:qFormat/>
    <w:uiPriority w:val="0"/>
    <w:rPr>
      <w:rFonts w:ascii="宋体" w:hAnsi="宋体"/>
      <w:b/>
      <w:kern w:val="44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1244</Words>
  <Characters>1288</Characters>
  <Lines>11</Lines>
  <Paragraphs>3</Paragraphs>
  <TotalTime>51</TotalTime>
  <ScaleCrop>false</ScaleCrop>
  <LinksUpToDate>false</LinksUpToDate>
  <CharactersWithSpaces>1289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2020-10-09T07:26:00Z</dcterms:created>
  <dc:creator>Administrator</dc:creator>
  <cp:lastModifiedBy>愚人有乐高峻</cp:lastModifiedBy>
  <cp:lastPrinted>2022-09-16T07:35:00Z</cp:lastPrinted>
  <dcterms:modified xsi:type="dcterms:W3CDTF">2022-09-20T03:37:58Z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493711D2C3294268ADF5361BAA92E006</vt:lpwstr>
  </property>
</Properties>
</file>