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4C551">
      <w:pPr>
        <w:adjustRightInd w:val="0"/>
        <w:snapToGrid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1E354DD">
      <w:pPr>
        <w:adjustRightInd w:val="0"/>
        <w:snapToGrid w:val="0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01C61AF3">
      <w:pPr>
        <w:adjustRightInd w:val="0"/>
        <w:snapToGrid w:val="0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新洲区卫生健康局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年度涉企行政执法检查计划表</w:t>
      </w:r>
    </w:p>
    <w:p w14:paraId="2F5C2230">
      <w:pPr>
        <w:adjustRightInd w:val="0"/>
        <w:snapToGrid w:val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单位：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新洲区卫生健康局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填报人：</w:t>
      </w:r>
      <w:r>
        <w:rPr>
          <w:rFonts w:hint="eastAsia" w:ascii="仿宋" w:hAnsi="仿宋" w:cs="仿宋"/>
          <w:sz w:val="32"/>
          <w:szCs w:val="32"/>
          <w:lang w:val="en-US" w:eastAsia="zh-CN"/>
        </w:rPr>
        <w:t>王志成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联系电话：</w:t>
      </w:r>
      <w:r>
        <w:rPr>
          <w:rFonts w:hint="eastAsia" w:ascii="仿宋" w:hAnsi="仿宋" w:cs="仿宋"/>
          <w:sz w:val="32"/>
          <w:szCs w:val="32"/>
          <w:lang w:val="en-US" w:eastAsia="zh-CN"/>
        </w:rPr>
        <w:t>89358757</w:t>
      </w:r>
    </w:p>
    <w:tbl>
      <w:tblPr>
        <w:tblStyle w:val="3"/>
        <w:tblW w:w="15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704"/>
        <w:gridCol w:w="1861"/>
        <w:gridCol w:w="2009"/>
        <w:gridCol w:w="2879"/>
        <w:gridCol w:w="1942"/>
        <w:gridCol w:w="1424"/>
        <w:gridCol w:w="1407"/>
      </w:tblGrid>
      <w:tr w14:paraId="2DA2D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7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5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行政检查主体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9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行政检查事项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3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行政检查依据</w:t>
            </w:r>
          </w:p>
        </w:tc>
        <w:tc>
          <w:tcPr>
            <w:tcW w:w="2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6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行政检查频次上限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5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行政检查标准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8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专项检查计划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8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6C4D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F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E6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1"/>
                <w:szCs w:val="21"/>
                <w:lang w:val="en-US" w:eastAsia="zh-CN" w:bidi="ar-SA"/>
              </w:rPr>
              <w:t>武汉市新洲区卫生健康局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0D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1"/>
                <w:szCs w:val="21"/>
                <w:lang w:val="en-US" w:eastAsia="zh-CN" w:bidi="ar-SA"/>
              </w:rPr>
              <w:t>对三级以下医疗机构的综合监督联合检查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C9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1"/>
                <w:szCs w:val="21"/>
                <w:lang w:val="en-US" w:eastAsia="zh-CN" w:bidi="ar-SA"/>
              </w:rPr>
              <w:t>《医疗机构管理条例》《医师法》等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11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1"/>
                <w:szCs w:val="21"/>
                <w:lang w:val="en-US" w:eastAsia="zh-CN" w:bidi="ar-SA"/>
              </w:rPr>
              <w:t>每年1次，按比例抽查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B7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1"/>
                <w:szCs w:val="21"/>
                <w:lang w:val="en-US" w:eastAsia="zh-CN" w:bidi="ar-SA"/>
              </w:rPr>
              <w:t>《医疗机构管理条例》《医师法》等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4F0F6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1"/>
                <w:szCs w:val="21"/>
                <w:lang w:val="en-US" w:eastAsia="zh-CN" w:bidi="ar-SA"/>
              </w:rPr>
              <w:t>遵照市卫健委要求执行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46B3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A746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9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79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1"/>
                <w:szCs w:val="21"/>
                <w:lang w:val="en-US" w:eastAsia="zh-CN" w:bidi="ar-SA"/>
              </w:rPr>
              <w:t>武汉市新洲区卫生健康局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31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1"/>
                <w:szCs w:val="21"/>
                <w:lang w:val="en-US" w:eastAsia="zh-CN" w:bidi="ar-SA"/>
              </w:rPr>
              <w:t>对所有医疗机构、</w:t>
            </w:r>
            <w:bookmarkStart w:id="0" w:name="_GoBack"/>
            <w:bookmarkEnd w:id="0"/>
            <w:r>
              <w:rPr>
                <w:rFonts w:hint="eastAsia" w:ascii="仿宋" w:hAnsi="仿宋" w:cs="仿宋"/>
                <w:kern w:val="2"/>
                <w:sz w:val="21"/>
                <w:szCs w:val="21"/>
                <w:lang w:val="en-US" w:eastAsia="zh-CN" w:bidi="ar-SA"/>
              </w:rPr>
              <w:t>公共场所、生活饮用水、职业卫生、放射卫生、学校卫生、医疗卫生、消毒产品、传染病防治的检查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28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1"/>
                <w:szCs w:val="21"/>
                <w:lang w:val="en-US" w:eastAsia="zh-CN" w:bidi="ar-SA"/>
              </w:rPr>
              <w:t>《公共场所卫生管理条例》《传染病防治法》《生活饮用水监督管理办法》《职业病防治法》《放射诊疗管理规定》《学校卫生工作条例》、《基本医疗卫生与健康促进法》《医疗机构管理条例、《消毒管理办法》等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EA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1"/>
                <w:szCs w:val="21"/>
                <w:lang w:val="en-US" w:eastAsia="zh-CN" w:bidi="ar-SA"/>
              </w:rPr>
              <w:t>每年1次，由上级抽查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2A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1"/>
                <w:szCs w:val="21"/>
                <w:lang w:val="en-US" w:eastAsia="zh-CN" w:bidi="ar-SA"/>
              </w:rPr>
              <w:t>《公共场所卫生管理条例》《传染病防治法》《生活饮用水监督管理办法》《职业病防治法》《放射诊疗管理规定》《学校卫生工作条例》、《基本医疗卫生与健康促进法》《医疗机构管理条例、《消毒管理办法》等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10B57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1"/>
                <w:szCs w:val="21"/>
                <w:lang w:val="en-US" w:eastAsia="zh-CN" w:bidi="ar-SA"/>
              </w:rPr>
              <w:t>遵照国抽“双随机”任务要求执行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710E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245D916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82C045-2C85-445E-8133-67D9A75F61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DA0145D-D40F-4146-B6E0-84893453C909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0C326E9-B2DD-4B19-8E2E-866AAB2911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2NTM4MjI2MjMyYzNjOWQ5MWE2MjAyYjQwOWViNjAifQ=="/>
  </w:docVars>
  <w:rsids>
    <w:rsidRoot w:val="37FE1C42"/>
    <w:rsid w:val="006C65D5"/>
    <w:rsid w:val="0F9F69E6"/>
    <w:rsid w:val="10A65B52"/>
    <w:rsid w:val="18820C52"/>
    <w:rsid w:val="1FFC753C"/>
    <w:rsid w:val="20044207"/>
    <w:rsid w:val="27904E51"/>
    <w:rsid w:val="27F23097"/>
    <w:rsid w:val="29A73F88"/>
    <w:rsid w:val="29E040D1"/>
    <w:rsid w:val="2CB30B45"/>
    <w:rsid w:val="2E905A1F"/>
    <w:rsid w:val="2F963E2D"/>
    <w:rsid w:val="30A23D8D"/>
    <w:rsid w:val="339A2E9C"/>
    <w:rsid w:val="339D48BD"/>
    <w:rsid w:val="363B44C3"/>
    <w:rsid w:val="36A55DE0"/>
    <w:rsid w:val="375C6DE7"/>
    <w:rsid w:val="37FE1C42"/>
    <w:rsid w:val="38754902"/>
    <w:rsid w:val="399F745E"/>
    <w:rsid w:val="3AB651C5"/>
    <w:rsid w:val="3E393B19"/>
    <w:rsid w:val="453C2301"/>
    <w:rsid w:val="453D56D5"/>
    <w:rsid w:val="498A3B1A"/>
    <w:rsid w:val="4FF041A9"/>
    <w:rsid w:val="507E4BDF"/>
    <w:rsid w:val="533254A4"/>
    <w:rsid w:val="5CBD2518"/>
    <w:rsid w:val="5EBD78BB"/>
    <w:rsid w:val="63352B4C"/>
    <w:rsid w:val="66236B9E"/>
    <w:rsid w:val="66FE289A"/>
    <w:rsid w:val="6EFA06B8"/>
    <w:rsid w:val="70D10395"/>
    <w:rsid w:val="70E54F3B"/>
    <w:rsid w:val="718E4094"/>
    <w:rsid w:val="76BB24DB"/>
    <w:rsid w:val="7928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方正仿宋_GB2312" w:asciiTheme="minorAscii" w:hAnsiTheme="minorAsci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样式1"/>
    <w:basedOn w:val="1"/>
    <w:next w:val="1"/>
    <w:qFormat/>
    <w:uiPriority w:val="0"/>
    <w:pPr>
      <w:keepNext/>
      <w:keepLines/>
      <w:spacing w:beforeLines="0" w:afterLines="0" w:line="560" w:lineRule="exact"/>
      <w:jc w:val="left"/>
      <w:outlineLvl w:val="2"/>
    </w:pPr>
    <w:rPr>
      <w:rFonts w:hint="eastAsia" w:ascii="Calibri" w:hAnsi="Calibri" w:eastAsia="仿宋"/>
      <w:b/>
      <w:sz w:val="30"/>
    </w:rPr>
  </w:style>
  <w:style w:type="paragraph" w:customStyle="1" w:styleId="7">
    <w:name w:val="样式11"/>
    <w:basedOn w:val="1"/>
    <w:next w:val="1"/>
    <w:qFormat/>
    <w:uiPriority w:val="0"/>
    <w:rPr>
      <w:rFonts w:hint="eastAsia" w:ascii="Times New Roman" w:hAnsi="Times New Roman"/>
      <w:szCs w:val="24"/>
    </w:rPr>
  </w:style>
  <w:style w:type="character" w:customStyle="1" w:styleId="8">
    <w:name w:val="font11"/>
    <w:basedOn w:val="4"/>
    <w:qFormat/>
    <w:uiPriority w:val="0"/>
    <w:rPr>
      <w:rFonts w:hint="eastAsia" w:ascii="微软雅黑" w:hAnsi="微软雅黑" w:eastAsia="微软雅黑" w:cs="微软雅黑"/>
      <w:color w:val="4D4D4D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461</Characters>
  <Lines>0</Lines>
  <Paragraphs>0</Paragraphs>
  <TotalTime>3</TotalTime>
  <ScaleCrop>false</ScaleCrop>
  <LinksUpToDate>false</LinksUpToDate>
  <CharactersWithSpaces>489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2024-07-09T07:54:00Z</dcterms:created>
  <dc:creator>夏子祺</dc:creator>
  <cp:lastModifiedBy>记忆之键</cp:lastModifiedBy>
  <cp:lastPrinted>2026-01-06T07:58:00Z</cp:lastPrinted>
  <dcterms:modified xsi:type="dcterms:W3CDTF">2026-01-16T07:48:48Z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458C42117B654F238FD34C6ECA3ED723_13</vt:lpwstr>
  </property>
  <property fmtid="{D5CDD505-2E9C-101B-9397-08002B2CF9AE}" pid="4" name="KSOTemplateDocerSaveRecord">
    <vt:lpwstr>eyJoZGlkIjoiYzQ1YzMwMWE4YTA2YzY3NTUxNjdiNTBhM2Q2ZmRhOGEiLCJ1c2VySWQiOiIxNTk4MTI3ODI1In0=</vt:lpwstr>
  </property>
</Properties>
</file>