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FD503">
      <w:pPr>
        <w:jc w:val="center"/>
        <w:rPr>
          <w:rFonts w:hint="eastAsia" w:ascii="方正小标宋简体" w:hAnsi="Times New Roman" w:eastAsia="方正小标宋简体" w:cs="Times New Roman"/>
          <w:sz w:val="40"/>
          <w:szCs w:val="40"/>
        </w:rPr>
      </w:pPr>
    </w:p>
    <w:p w14:paraId="358ABF52">
      <w:pPr>
        <w:jc w:val="center"/>
        <w:rPr>
          <w:rFonts w:hint="eastAsia" w:ascii="方正小标宋简体" w:hAnsi="Times New Roman" w:eastAsia="方正小标宋简体" w:cs="Times New Roman"/>
          <w:sz w:val="40"/>
          <w:szCs w:val="40"/>
          <w:lang w:eastAsia="zh-CN"/>
        </w:rPr>
      </w:pPr>
      <w:r>
        <w:rPr>
          <w:rFonts w:hint="eastAsia" w:ascii="方正小标宋简体" w:hAnsi="Times New Roman" w:eastAsia="方正小标宋简体" w:cs="Times New Roman"/>
          <w:sz w:val="40"/>
          <w:szCs w:val="40"/>
        </w:rPr>
        <w:t>研究我区</w:t>
      </w:r>
      <w:r>
        <w:rPr>
          <w:rFonts w:hint="eastAsia" w:ascii="方正小标宋简体" w:hAnsi="Times New Roman" w:eastAsia="方正小标宋简体" w:cs="Times New Roman"/>
          <w:sz w:val="40"/>
          <w:szCs w:val="40"/>
          <w:lang w:eastAsia="zh-CN"/>
        </w:rPr>
        <w:t>文旅产业高质量发展等工作</w:t>
      </w:r>
    </w:p>
    <w:p w14:paraId="0F231267">
      <w:pPr>
        <w:jc w:val="center"/>
        <w:rPr>
          <w:rFonts w:hint="eastAsia" w:ascii="方正小标宋简体" w:hAnsi="Times New Roman" w:eastAsia="方正小标宋简体" w:cs="Times New Roman"/>
          <w:sz w:val="40"/>
          <w:szCs w:val="40"/>
          <w:lang w:eastAsia="zh-CN"/>
        </w:rPr>
      </w:pPr>
    </w:p>
    <w:p w14:paraId="1AF69DC2">
      <w:pPr>
        <w:spacing w:line="240" w:lineRule="auto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4</w:t>
      </w:r>
      <w:r>
        <w:rPr>
          <w:rFonts w:ascii="Times New Roman" w:hAnsi="Times New Roman" w:eastAsia="方正仿宋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简体" w:cs="Times New Roman"/>
          <w:sz w:val="32"/>
          <w:szCs w:val="32"/>
        </w:rPr>
        <w:t>日，区人民政府区长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舒基元</w:t>
      </w:r>
      <w:r>
        <w:rPr>
          <w:rFonts w:ascii="Times New Roman" w:hAnsi="Times New Roman" w:eastAsia="方正仿宋简体" w:cs="Times New Roman"/>
          <w:sz w:val="32"/>
          <w:szCs w:val="32"/>
        </w:rPr>
        <w:t>主持召开区六届人民政府第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6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简体" w:cs="Times New Roman"/>
          <w:sz w:val="32"/>
          <w:szCs w:val="32"/>
        </w:rPr>
        <w:t>次常务会议。会议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主要议题有</w:t>
      </w:r>
      <w:r>
        <w:rPr>
          <w:rFonts w:ascii="Times New Roman" w:hAnsi="Times New Roman" w:eastAsia="方正仿宋简体" w:cs="Times New Roman"/>
          <w:sz w:val="32"/>
          <w:szCs w:val="32"/>
        </w:rPr>
        <w:t>：</w:t>
      </w:r>
    </w:p>
    <w:p w14:paraId="39DD8C96">
      <w:pPr>
        <w:spacing w:line="240" w:lineRule="auto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学习贯彻习近平总书记近期重要讲话精神</w:t>
      </w:r>
    </w:p>
    <w:p w14:paraId="271E5368">
      <w:pPr>
        <w:spacing w:line="240" w:lineRule="auto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二、审议《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关于支持文化和旅游产业高质量发展的政策措施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(送审稿)》</w:t>
      </w:r>
    </w:p>
    <w:p w14:paraId="1F4A6CB4">
      <w:pPr>
        <w:spacing w:line="240" w:lineRule="auto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三、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审议《新洲区提升执法质量工作方案(送审稿)》</w:t>
      </w:r>
    </w:p>
    <w:p w14:paraId="1DD34789">
      <w:pPr>
        <w:spacing w:line="240" w:lineRule="auto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四、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听取关于全区秸秆禁烧工作情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况汇报，审议《新洲区秸秆禁烧和综合利用管理办法(送审稿)》</w:t>
      </w:r>
    </w:p>
    <w:p w14:paraId="14B31D0D">
      <w:pPr>
        <w:spacing w:line="240" w:lineRule="auto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五、审议《武汉市新洲区内河持证渔船渔民船网证规范化管理工作方案(送审稿)》</w:t>
      </w:r>
    </w:p>
    <w:p w14:paraId="1A7FB421">
      <w:pPr>
        <w:spacing w:line="240" w:lineRule="auto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六、审议《新洲区双柳街龙王咀农场（东部）城中村改造项目房屋征收补偿安置方案(送审稿)》</w:t>
      </w:r>
    </w:p>
    <w:p w14:paraId="5D9C1ABC">
      <w:pPr>
        <w:spacing w:line="240" w:lineRule="auto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</w:p>
    <w:p w14:paraId="62CA1947">
      <w:pPr>
        <w:spacing w:line="240" w:lineRule="auto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</w:p>
    <w:p w14:paraId="0B37B08B">
      <w:pPr>
        <w:spacing w:line="240" w:lineRule="auto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NTljMmM1MTc0OGY5ZWY5OGYzYTFhYjMzN2IxMjcifQ=="/>
  </w:docVars>
  <w:rsids>
    <w:rsidRoot w:val="0E875486"/>
    <w:rsid w:val="0E875486"/>
    <w:rsid w:val="0F97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228</Characters>
  <Lines>0</Lines>
  <Paragraphs>0</Paragraphs>
  <TotalTime>13</TotalTime>
  <ScaleCrop>false</ScaleCrop>
  <LinksUpToDate>false</LinksUpToDate>
  <CharactersWithSpaces>228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2024-08-22T02:17:00Z</dcterms:created>
  <dc:creator>大橙子</dc:creator>
  <cp:lastModifiedBy>大橙子</cp:lastModifiedBy>
  <dcterms:modified xsi:type="dcterms:W3CDTF">2024-09-09T01:04:33Z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044D237B70BC47198AAB578E308993CD_13</vt:lpwstr>
  </property>
</Properties>
</file>