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FD503">
      <w:pPr>
        <w:jc w:val="center"/>
        <w:rPr>
          <w:rFonts w:hint="eastAsia" w:ascii="方正小标宋简体" w:hAnsi="Times New Roman" w:eastAsia="方正小标宋简体" w:cs="Times New Roman"/>
          <w:sz w:val="40"/>
          <w:szCs w:val="40"/>
        </w:rPr>
      </w:pPr>
    </w:p>
    <w:p w14:paraId="358ABF52">
      <w:pPr>
        <w:jc w:val="center"/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</w:rPr>
        <w:t>研究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>农村集体经营性建设用地入市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  <w:t>等工作</w:t>
      </w:r>
    </w:p>
    <w:p w14:paraId="0F231267">
      <w:pPr>
        <w:jc w:val="center"/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</w:pPr>
    </w:p>
    <w:p w14:paraId="1AF69DC2">
      <w:pPr>
        <w:spacing w:line="24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2024年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32"/>
          <w:szCs w:val="32"/>
        </w:rPr>
        <w:t>日，区人民政府区长舒基元主持召开区六届人民政府第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75</w:t>
      </w:r>
      <w:r>
        <w:rPr>
          <w:rFonts w:hint="eastAsia" w:ascii="宋体" w:hAnsi="宋体" w:eastAsia="宋体" w:cs="宋体"/>
          <w:sz w:val="32"/>
          <w:szCs w:val="32"/>
        </w:rPr>
        <w:t>次常务会议。会议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主要议题有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 w14:paraId="39DD8C96"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学习贯彻习近平总书记近期重要讲话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和重要指示批示</w:t>
      </w:r>
      <w:r>
        <w:rPr>
          <w:rFonts w:hint="eastAsia" w:ascii="宋体" w:hAnsi="宋体" w:eastAsia="宋体" w:cs="宋体"/>
          <w:sz w:val="32"/>
          <w:szCs w:val="32"/>
        </w:rPr>
        <w:t>精神</w:t>
      </w:r>
    </w:p>
    <w:p w14:paraId="1B8165D5">
      <w:pPr>
        <w:numPr>
          <w:ilvl w:val="0"/>
          <w:numId w:val="1"/>
        </w:numPr>
        <w:spacing w:line="240" w:lineRule="auto"/>
        <w:ind w:left="0" w:leftChars="0"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审议《新洲区农村集体经营性建设用地入市工作实施方案（试行）(送审稿)》</w:t>
      </w:r>
      <w:bookmarkStart w:id="0" w:name="_GoBack"/>
      <w:bookmarkEnd w:id="0"/>
    </w:p>
    <w:p w14:paraId="4B1B7F34">
      <w:pPr>
        <w:numPr>
          <w:ilvl w:val="0"/>
          <w:numId w:val="1"/>
        </w:numPr>
        <w:spacing w:line="240" w:lineRule="auto"/>
        <w:ind w:left="0" w:leftChars="0"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审议《关于全面整治电子气炮的通告（送审稿）》《新洲区电子气炮车专项整治行动方案(送审稿)》</w:t>
      </w:r>
    </w:p>
    <w:p w14:paraId="62CA1947">
      <w:pPr>
        <w:spacing w:line="240" w:lineRule="auto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p w14:paraId="0B37B08B">
      <w:pPr>
        <w:spacing w:line="240" w:lineRule="auto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3D911"/>
    <w:multiLevelType w:val="singleLevel"/>
    <w:tmpl w:val="9CC3D9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NTljMmM1MTc0OGY5ZWY5OGYzYTFhYjMzN2IxMjcifQ=="/>
  </w:docVars>
  <w:rsids>
    <w:rsidRoot w:val="0E875486"/>
    <w:rsid w:val="064D6E62"/>
    <w:rsid w:val="082213F3"/>
    <w:rsid w:val="0E875486"/>
    <w:rsid w:val="0F9731D2"/>
    <w:rsid w:val="0FB57A78"/>
    <w:rsid w:val="1DC320F4"/>
    <w:rsid w:val="213F3713"/>
    <w:rsid w:val="30C92155"/>
    <w:rsid w:val="4C2C4B82"/>
    <w:rsid w:val="4D484E42"/>
    <w:rsid w:val="60EE5547"/>
    <w:rsid w:val="6B68743E"/>
    <w:rsid w:val="735F7358"/>
    <w:rsid w:val="7BE6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218</Characters>
  <Lines>0</Lines>
  <Paragraphs>0</Paragraphs>
  <TotalTime>21</TotalTime>
  <ScaleCrop>false</ScaleCrop>
  <LinksUpToDate>false</LinksUpToDate>
  <CharactersWithSpaces>218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2024-08-22T02:17:00Z</dcterms:created>
  <dc:creator>大橙子</dc:creator>
  <cp:lastModifiedBy>大橙子</cp:lastModifiedBy>
  <dcterms:modified xsi:type="dcterms:W3CDTF">2024-11-21T01:03:38Z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0EC0B81667434B0D82E803C6690596B0_13</vt:lpwstr>
  </property>
</Properties>
</file>