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8E" w:rsidRPr="00F07A45" w:rsidRDefault="0047068E" w:rsidP="0047068E">
      <w:pPr>
        <w:spacing w:line="360" w:lineRule="auto"/>
        <w:ind w:rightChars="26" w:right="55"/>
        <w:jc w:val="center"/>
        <w:rPr>
          <w:rFonts w:ascii="方正小标宋简体" w:eastAsia="方正小标宋简体" w:hAnsi="黑体" w:cs="黑体" w:hint="eastAsia"/>
          <w:b/>
          <w:sz w:val="44"/>
          <w:szCs w:val="44"/>
        </w:rPr>
      </w:pPr>
      <w:r w:rsidRPr="00F07A45">
        <w:rPr>
          <w:rFonts w:ascii="方正小标宋简体" w:eastAsia="方正小标宋简体" w:hAnsi="黑体" w:cs="黑体" w:hint="eastAsia"/>
          <w:b/>
          <w:sz w:val="44"/>
          <w:szCs w:val="44"/>
        </w:rPr>
        <w:t>武汉市</w:t>
      </w:r>
      <w:r w:rsidR="0081643C" w:rsidRPr="00F07A45">
        <w:rPr>
          <w:rFonts w:ascii="方正小标宋简体" w:eastAsia="方正小标宋简体" w:hAnsi="黑体" w:cs="黑体" w:hint="eastAsia"/>
          <w:b/>
          <w:sz w:val="44"/>
          <w:szCs w:val="44"/>
        </w:rPr>
        <w:t>新洲区烟草制品零售点申请办证</w:t>
      </w:r>
    </w:p>
    <w:p w:rsidR="00A85FB7" w:rsidRPr="00F07A45" w:rsidRDefault="0081643C" w:rsidP="0047068E">
      <w:pPr>
        <w:spacing w:line="360" w:lineRule="auto"/>
        <w:ind w:rightChars="26" w:right="55"/>
        <w:jc w:val="center"/>
        <w:rPr>
          <w:rFonts w:ascii="方正小标宋简体" w:eastAsia="方正小标宋简体" w:hAnsi="黑体" w:cs="黑体" w:hint="eastAsia"/>
          <w:b/>
          <w:sz w:val="44"/>
          <w:szCs w:val="44"/>
        </w:rPr>
      </w:pPr>
      <w:r w:rsidRPr="00F07A45">
        <w:rPr>
          <w:rFonts w:ascii="方正小标宋简体" w:eastAsia="方正小标宋简体" w:hAnsi="黑体" w:cs="黑体" w:hint="eastAsia"/>
          <w:b/>
          <w:sz w:val="44"/>
          <w:szCs w:val="44"/>
        </w:rPr>
        <w:t>排队轮候暂行办法</w:t>
      </w:r>
      <w:r w:rsidR="00A044E9" w:rsidRPr="00F07A45">
        <w:rPr>
          <w:rFonts w:ascii="方正小标宋简体" w:eastAsia="方正小标宋简体" w:hAnsi="黑体" w:cs="黑体" w:hint="eastAsia"/>
          <w:b/>
          <w:sz w:val="44"/>
          <w:szCs w:val="44"/>
        </w:rPr>
        <w:t>（试行）</w:t>
      </w:r>
    </w:p>
    <w:p w:rsidR="00E05FC1" w:rsidRDefault="00E05FC1" w:rsidP="00E05FC1">
      <w:pPr>
        <w:pStyle w:val="a5"/>
        <w:widowControl w:val="0"/>
        <w:spacing w:before="0" w:beforeAutospacing="0" w:after="0" w:afterAutospacing="0"/>
        <w:jc w:val="center"/>
        <w:rPr>
          <w:rFonts w:ascii="仿宋_GB2312" w:eastAsia="仿宋_GB2312"/>
          <w:b/>
          <w:sz w:val="32"/>
          <w:szCs w:val="36"/>
        </w:rPr>
      </w:pPr>
    </w:p>
    <w:p w:rsidR="00B93A0C" w:rsidRPr="00A044E9" w:rsidRDefault="00E05FC1" w:rsidP="00E05FC1">
      <w:pPr>
        <w:pStyle w:val="a5"/>
        <w:widowControl w:val="0"/>
        <w:spacing w:before="0" w:beforeAutospacing="0" w:after="0" w:afterAutospacing="0"/>
        <w:jc w:val="center"/>
        <w:rPr>
          <w:rFonts w:ascii="黑体" w:eastAsia="黑体" w:hAnsi="黑体"/>
          <w:b/>
          <w:sz w:val="32"/>
          <w:szCs w:val="36"/>
        </w:rPr>
      </w:pPr>
      <w:r w:rsidRPr="00A044E9">
        <w:rPr>
          <w:rFonts w:ascii="黑体" w:eastAsia="黑体" w:hAnsi="黑体" w:hint="eastAsia"/>
          <w:b/>
          <w:sz w:val="32"/>
          <w:szCs w:val="36"/>
        </w:rPr>
        <w:t>第一章  总则</w:t>
      </w:r>
    </w:p>
    <w:p w:rsidR="00B93A0C" w:rsidRDefault="00B93A0C" w:rsidP="00B93A0C">
      <w:pPr>
        <w:pStyle w:val="a5"/>
        <w:widowControl w:val="0"/>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6"/>
        </w:rPr>
        <w:t xml:space="preserve">第一条  </w:t>
      </w:r>
      <w:r>
        <w:rPr>
          <w:rFonts w:ascii="仿宋_GB2312" w:eastAsia="仿宋_GB2312" w:hint="eastAsia"/>
          <w:sz w:val="32"/>
          <w:szCs w:val="32"/>
        </w:rPr>
        <w:t>为</w:t>
      </w:r>
      <w:r w:rsidR="00A044E9">
        <w:rPr>
          <w:rFonts w:ascii="仿宋_GB2312" w:eastAsia="仿宋_GB2312" w:hint="eastAsia"/>
          <w:sz w:val="32"/>
          <w:szCs w:val="32"/>
        </w:rPr>
        <w:t>进一步加强烟草专卖零售许可证管理，</w:t>
      </w:r>
      <w:r>
        <w:rPr>
          <w:rFonts w:ascii="仿宋_GB2312" w:eastAsia="仿宋_GB2312" w:hint="eastAsia"/>
          <w:sz w:val="32"/>
          <w:szCs w:val="32"/>
        </w:rPr>
        <w:t>不断优化</w:t>
      </w:r>
      <w:r w:rsidR="00F025D1">
        <w:rPr>
          <w:rFonts w:ascii="仿宋_GB2312" w:eastAsia="仿宋_GB2312" w:hint="eastAsia"/>
          <w:sz w:val="32"/>
          <w:szCs w:val="32"/>
        </w:rPr>
        <w:t>全区</w:t>
      </w:r>
      <w:r>
        <w:rPr>
          <w:rFonts w:ascii="仿宋_GB2312" w:eastAsia="仿宋_GB2312" w:hint="eastAsia"/>
          <w:sz w:val="32"/>
          <w:szCs w:val="32"/>
        </w:rPr>
        <w:t>营商环境，</w:t>
      </w:r>
      <w:r w:rsidR="00A044E9">
        <w:rPr>
          <w:rFonts w:ascii="仿宋_GB2312" w:eastAsia="仿宋_GB2312" w:hint="eastAsia"/>
          <w:sz w:val="32"/>
          <w:szCs w:val="32"/>
        </w:rPr>
        <w:t>营造公正、规范</w:t>
      </w:r>
      <w:r>
        <w:rPr>
          <w:rFonts w:ascii="仿宋_GB2312" w:eastAsia="仿宋_GB2312" w:hint="eastAsia"/>
          <w:sz w:val="32"/>
          <w:szCs w:val="32"/>
        </w:rPr>
        <w:t>的卷烟市场经营秩序，根据《新洲区烟草制品零售点合理布局</w:t>
      </w:r>
      <w:r w:rsidR="00207964">
        <w:rPr>
          <w:rFonts w:ascii="仿宋_GB2312" w:eastAsia="仿宋_GB2312" w:hint="eastAsia"/>
          <w:sz w:val="32"/>
          <w:szCs w:val="32"/>
        </w:rPr>
        <w:t>规划》</w:t>
      </w:r>
      <w:r>
        <w:rPr>
          <w:rFonts w:ascii="仿宋_GB2312" w:eastAsia="仿宋_GB2312" w:hint="eastAsia"/>
          <w:sz w:val="32"/>
          <w:szCs w:val="32"/>
        </w:rPr>
        <w:t>等有关规定，制定本办法。</w:t>
      </w:r>
    </w:p>
    <w:p w:rsidR="008264C7" w:rsidRDefault="00B93A0C" w:rsidP="00B93A0C">
      <w:pPr>
        <w:pStyle w:val="a5"/>
        <w:widowControl w:val="0"/>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 xml:space="preserve">第二条  </w:t>
      </w:r>
      <w:r w:rsidR="008264C7">
        <w:rPr>
          <w:rFonts w:ascii="仿宋_GB2312" w:eastAsia="仿宋_GB2312" w:hint="eastAsia"/>
          <w:sz w:val="32"/>
          <w:szCs w:val="32"/>
        </w:rPr>
        <w:t>本办法适用于全区范围内</w:t>
      </w:r>
      <w:r w:rsidR="002C1668">
        <w:rPr>
          <w:rFonts w:ascii="仿宋_GB2312" w:eastAsia="仿宋_GB2312" w:hint="eastAsia"/>
          <w:sz w:val="32"/>
          <w:szCs w:val="32"/>
        </w:rPr>
        <w:t>的申请人在其所申请的市场单元零售点现存数量达到上限的情况下进行的</w:t>
      </w:r>
      <w:r w:rsidR="008264C7">
        <w:rPr>
          <w:rFonts w:ascii="仿宋_GB2312" w:eastAsia="仿宋_GB2312" w:hint="eastAsia"/>
          <w:sz w:val="32"/>
          <w:szCs w:val="32"/>
        </w:rPr>
        <w:t>排队轮候管理活动。</w:t>
      </w:r>
    </w:p>
    <w:p w:rsidR="008264C7" w:rsidRDefault="008264C7" w:rsidP="00B93A0C">
      <w:pPr>
        <w:pStyle w:val="a5"/>
        <w:widowControl w:val="0"/>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第三条  申请办理《烟草专卖零售许可证》</w:t>
      </w:r>
      <w:r w:rsidR="00A044E9">
        <w:rPr>
          <w:rFonts w:ascii="仿宋_GB2312" w:eastAsia="仿宋_GB2312" w:hint="eastAsia"/>
          <w:sz w:val="32"/>
          <w:szCs w:val="32"/>
        </w:rPr>
        <w:t>对象</w:t>
      </w:r>
      <w:r>
        <w:rPr>
          <w:rFonts w:ascii="仿宋_GB2312" w:eastAsia="仿宋_GB2312" w:hint="eastAsia"/>
          <w:sz w:val="32"/>
          <w:szCs w:val="32"/>
        </w:rPr>
        <w:t>排队轮候应该遵循</w:t>
      </w:r>
      <w:r w:rsidR="00E05FC1">
        <w:rPr>
          <w:rFonts w:ascii="仿宋_GB2312" w:eastAsia="仿宋_GB2312" w:hint="eastAsia"/>
          <w:sz w:val="32"/>
          <w:szCs w:val="32"/>
        </w:rPr>
        <w:t>诚实守信和</w:t>
      </w:r>
      <w:r>
        <w:rPr>
          <w:rFonts w:ascii="仿宋_GB2312" w:eastAsia="仿宋_GB2312" w:hint="eastAsia"/>
          <w:sz w:val="32"/>
          <w:szCs w:val="32"/>
        </w:rPr>
        <w:t>公平、公开、公正的原则</w:t>
      </w:r>
      <w:r w:rsidR="00E05FC1">
        <w:rPr>
          <w:rFonts w:ascii="仿宋_GB2312" w:eastAsia="仿宋_GB2312" w:hint="eastAsia"/>
          <w:sz w:val="32"/>
          <w:szCs w:val="32"/>
        </w:rPr>
        <w:t>。</w:t>
      </w:r>
    </w:p>
    <w:p w:rsidR="00E05FC1" w:rsidRDefault="00E05FC1" w:rsidP="00773229">
      <w:pPr>
        <w:pStyle w:val="a5"/>
        <w:widowControl w:val="0"/>
        <w:spacing w:before="0" w:beforeAutospacing="0" w:after="0" w:afterAutospacing="0"/>
        <w:ind w:firstLine="660"/>
        <w:rPr>
          <w:rFonts w:ascii="仿宋_GB2312" w:eastAsia="仿宋_GB2312"/>
          <w:sz w:val="32"/>
          <w:szCs w:val="32"/>
        </w:rPr>
      </w:pPr>
      <w:r w:rsidRPr="00E05FC1">
        <w:rPr>
          <w:rFonts w:ascii="仿宋_GB2312" w:eastAsia="仿宋_GB2312" w:hint="eastAsia"/>
          <w:sz w:val="32"/>
          <w:szCs w:val="32"/>
        </w:rPr>
        <w:t xml:space="preserve">第四条  </w:t>
      </w:r>
      <w:r w:rsidR="00773229">
        <w:rPr>
          <w:rFonts w:ascii="仿宋_GB2312" w:eastAsia="仿宋_GB2312" w:hint="eastAsia"/>
          <w:sz w:val="32"/>
          <w:szCs w:val="32"/>
        </w:rPr>
        <w:t>区烟草专卖局（以下简称区局）负责建立全区统一的排队轮候名册，对全区申请办理《烟草专卖零售许可证》对象排队轮候工作进行统一管理服务。</w:t>
      </w:r>
    </w:p>
    <w:p w:rsidR="008264C7" w:rsidRPr="00924E59" w:rsidRDefault="00773229" w:rsidP="00924E59">
      <w:pPr>
        <w:pStyle w:val="a5"/>
        <w:widowControl w:val="0"/>
        <w:spacing w:before="0" w:beforeAutospacing="0" w:after="0" w:afterAutospacing="0"/>
        <w:ind w:firstLine="660"/>
        <w:rPr>
          <w:rFonts w:ascii="仿宋_GB2312" w:eastAsia="仿宋_GB2312" w:hAnsi="仿宋"/>
          <w:sz w:val="32"/>
          <w:szCs w:val="32"/>
        </w:rPr>
      </w:pPr>
      <w:r>
        <w:rPr>
          <w:rFonts w:ascii="仿宋_GB2312" w:eastAsia="仿宋_GB2312" w:hint="eastAsia"/>
          <w:sz w:val="32"/>
          <w:szCs w:val="32"/>
        </w:rPr>
        <w:t>各管理所协助区局开展申请办理《烟草专卖零售许可证》对象排队轮候管理服务工作，具体负责本辖区排队轮候</w:t>
      </w:r>
      <w:r>
        <w:rPr>
          <w:rFonts w:ascii="仿宋_GB2312" w:eastAsia="仿宋_GB2312" w:hAnsi="仿宋" w:hint="eastAsia"/>
          <w:sz w:val="32"/>
          <w:szCs w:val="32"/>
        </w:rPr>
        <w:t>信息及时公示并告知。</w:t>
      </w:r>
    </w:p>
    <w:p w:rsidR="00E05FC1" w:rsidRPr="00A044E9" w:rsidRDefault="00E05FC1" w:rsidP="00E05FC1">
      <w:pPr>
        <w:pStyle w:val="a5"/>
        <w:widowControl w:val="0"/>
        <w:spacing w:before="0" w:beforeAutospacing="0" w:after="0" w:afterAutospacing="0"/>
        <w:jc w:val="center"/>
        <w:rPr>
          <w:rFonts w:ascii="黑体" w:eastAsia="黑体" w:hAnsi="黑体"/>
          <w:b/>
          <w:sz w:val="32"/>
          <w:szCs w:val="32"/>
        </w:rPr>
      </w:pPr>
      <w:r w:rsidRPr="00A044E9">
        <w:rPr>
          <w:rFonts w:ascii="黑体" w:eastAsia="黑体" w:hAnsi="黑体" w:hint="eastAsia"/>
          <w:b/>
          <w:sz w:val="32"/>
          <w:szCs w:val="32"/>
        </w:rPr>
        <w:t>第二章  轮候</w:t>
      </w:r>
    </w:p>
    <w:p w:rsidR="00924E59" w:rsidRDefault="00924E59" w:rsidP="00924E59">
      <w:pPr>
        <w:spacing w:line="360" w:lineRule="auto"/>
        <w:ind w:firstLineChars="200" w:firstLine="640"/>
        <w:rPr>
          <w:rFonts w:ascii="仿宋_GB2312" w:eastAsia="仿宋_GB2312" w:hAnsi="宋体"/>
          <w:sz w:val="32"/>
          <w:szCs w:val="32"/>
        </w:rPr>
      </w:pPr>
      <w:r>
        <w:rPr>
          <w:rFonts w:ascii="仿宋_GB2312" w:eastAsia="仿宋_GB2312" w:hint="eastAsia"/>
          <w:sz w:val="32"/>
          <w:szCs w:val="32"/>
        </w:rPr>
        <w:t xml:space="preserve">第五条  </w:t>
      </w:r>
      <w:r>
        <w:rPr>
          <w:rFonts w:ascii="仿宋_GB2312" w:eastAsia="仿宋_GB2312" w:hAnsi="宋体" w:hint="eastAsia"/>
          <w:sz w:val="32"/>
          <w:szCs w:val="32"/>
        </w:rPr>
        <w:t>对符合办证法定条件的申请人，因经营地址所</w:t>
      </w:r>
      <w:r>
        <w:rPr>
          <w:rFonts w:ascii="仿宋_GB2312" w:eastAsia="仿宋_GB2312" w:hAnsi="宋体" w:hint="eastAsia"/>
          <w:sz w:val="32"/>
          <w:szCs w:val="32"/>
        </w:rPr>
        <w:lastRenderedPageBreak/>
        <w:t>处单元无办证指标的，应及时作出不予许可决定。</w:t>
      </w:r>
    </w:p>
    <w:p w:rsidR="00924E59" w:rsidRPr="008513AD" w:rsidRDefault="00924E59" w:rsidP="007C0473">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申请人愿意参加排队轮候的，</w:t>
      </w:r>
      <w:r w:rsidR="00FB70F6">
        <w:rPr>
          <w:rFonts w:ascii="仿宋_GB2312" w:eastAsia="仿宋_GB2312" w:hAnsi="宋体" w:hint="eastAsia"/>
          <w:sz w:val="32"/>
          <w:szCs w:val="32"/>
        </w:rPr>
        <w:t>按申请时间先后确定排队轮候次序</w:t>
      </w:r>
      <w:r>
        <w:rPr>
          <w:rFonts w:ascii="仿宋_GB2312" w:eastAsia="仿宋_GB2312" w:hAnsi="宋体" w:hint="eastAsia"/>
          <w:sz w:val="32"/>
          <w:szCs w:val="32"/>
        </w:rPr>
        <w:t>。</w:t>
      </w:r>
      <w:r w:rsidR="007C0473">
        <w:rPr>
          <w:rFonts w:ascii="仿宋_GB2312" w:eastAsia="仿宋_GB2312" w:hAnsi="宋体" w:hint="eastAsia"/>
          <w:sz w:val="32"/>
          <w:szCs w:val="32"/>
        </w:rPr>
        <w:t>申请人符合申办条件纳入排队轮候系统，可关注“楚音雁语”微信公众号查询辖区和市场单元格排队信息。</w:t>
      </w:r>
      <w:r>
        <w:rPr>
          <w:rFonts w:ascii="仿宋_GB2312" w:eastAsia="仿宋_GB2312" w:hAnsi="宋体" w:hint="eastAsia"/>
          <w:sz w:val="32"/>
          <w:szCs w:val="32"/>
        </w:rPr>
        <w:t>申请人在排队轮候期间，同一营业地址重复申请的，以其第一次提交申请时间计算排队轮候次序。</w:t>
      </w:r>
    </w:p>
    <w:p w:rsidR="00426B11" w:rsidRDefault="00426B11" w:rsidP="00426B11">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宋体" w:hint="eastAsia"/>
          <w:sz w:val="32"/>
          <w:szCs w:val="32"/>
        </w:rPr>
        <w:t>第六条  申请人排队轮候登记完成后，</w:t>
      </w:r>
      <w:r>
        <w:rPr>
          <w:rFonts w:ascii="仿宋_GB2312" w:eastAsia="仿宋_GB2312" w:hAnsi="宋体" w:hint="eastAsia"/>
          <w:color w:val="000000" w:themeColor="text1"/>
          <w:sz w:val="32"/>
          <w:szCs w:val="32"/>
        </w:rPr>
        <w:t>应当及时根据实际情况采取电话、短信、邮件等方式</w:t>
      </w:r>
      <w:r>
        <w:rPr>
          <w:rFonts w:ascii="仿宋_GB2312" w:eastAsia="仿宋_GB2312" w:hAnsi="仿宋_GB2312" w:cs="仿宋_GB2312" w:hint="eastAsia"/>
          <w:color w:val="000000" w:themeColor="text1"/>
          <w:sz w:val="32"/>
          <w:szCs w:val="32"/>
        </w:rPr>
        <w:t>通知申请人轮候排队成功。具体通知内容为：“尊敬的XXX（先生/女士），您好。您在我局办理的烟草专卖零售</w:t>
      </w:r>
      <w:r w:rsidR="00FB70F6">
        <w:rPr>
          <w:rFonts w:ascii="仿宋_GB2312" w:eastAsia="仿宋_GB2312" w:hAnsi="仿宋_GB2312" w:cs="仿宋_GB2312" w:hint="eastAsia"/>
          <w:color w:val="000000" w:themeColor="text1"/>
          <w:sz w:val="32"/>
          <w:szCs w:val="32"/>
        </w:rPr>
        <w:t>许可证申请业务，因申请的经营地址所在区域已无可增设零售点指标，</w:t>
      </w:r>
      <w:r>
        <w:rPr>
          <w:rFonts w:ascii="仿宋_GB2312" w:eastAsia="仿宋_GB2312" w:hAnsi="仿宋_GB2312" w:cs="仿宋_GB2312" w:hint="eastAsia"/>
          <w:color w:val="000000" w:themeColor="text1"/>
          <w:sz w:val="32"/>
          <w:szCs w:val="32"/>
        </w:rPr>
        <w:t>根据《</w:t>
      </w:r>
      <w:r w:rsidR="00652C3A">
        <w:rPr>
          <w:rFonts w:ascii="仿宋_GB2312" w:eastAsia="仿宋_GB2312" w:hAnsi="仿宋_GB2312" w:cs="仿宋_GB2312" w:hint="eastAsia"/>
          <w:color w:val="000000" w:themeColor="text1"/>
          <w:sz w:val="32"/>
          <w:szCs w:val="32"/>
        </w:rPr>
        <w:t>新洲</w:t>
      </w:r>
      <w:r>
        <w:rPr>
          <w:rFonts w:ascii="仿宋_GB2312" w:eastAsia="仿宋_GB2312" w:hAnsi="仿宋_GB2312" w:cs="仿宋_GB2312" w:hint="eastAsia"/>
          <w:color w:val="000000" w:themeColor="text1"/>
          <w:sz w:val="32"/>
          <w:szCs w:val="32"/>
        </w:rPr>
        <w:t>区烟草制品零售点合理布局</w:t>
      </w:r>
      <w:r w:rsidR="00207964">
        <w:rPr>
          <w:rFonts w:ascii="仿宋_GB2312" w:eastAsia="仿宋_GB2312" w:hAnsi="仿宋_GB2312" w:cs="仿宋_GB2312" w:hint="eastAsia"/>
          <w:color w:val="000000" w:themeColor="text1"/>
          <w:sz w:val="32"/>
          <w:szCs w:val="32"/>
        </w:rPr>
        <w:t>规划》</w:t>
      </w:r>
      <w:r>
        <w:rPr>
          <w:rFonts w:ascii="仿宋_GB2312" w:eastAsia="仿宋_GB2312" w:hAnsi="仿宋_GB2312" w:cs="仿宋_GB2312" w:hint="eastAsia"/>
          <w:color w:val="000000" w:themeColor="text1"/>
          <w:sz w:val="32"/>
          <w:szCs w:val="32"/>
        </w:rPr>
        <w:t>要求进行排队轮候，详情可拨打我局咨询热线（电话：027</w:t>
      </w:r>
      <w:r w:rsidR="00837090">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86922017，热线开放时间：工作日上午08：30-12：00,下午14：00-17：00）或在我局</w:t>
      </w:r>
      <w:r>
        <w:rPr>
          <w:rFonts w:ascii="仿宋_GB2312" w:eastAsia="仿宋_GB2312" w:hAnsi="宋体" w:hint="eastAsia"/>
          <w:sz w:val="32"/>
          <w:szCs w:val="32"/>
        </w:rPr>
        <w:t>办证大厅窗口咨询工作人员</w:t>
      </w:r>
      <w:r>
        <w:rPr>
          <w:rFonts w:ascii="仿宋_GB2312" w:eastAsia="仿宋_GB2312" w:hAnsi="仿宋_GB2312" w:cs="仿宋_GB2312" w:hint="eastAsia"/>
          <w:color w:val="000000" w:themeColor="text1"/>
          <w:sz w:val="32"/>
          <w:szCs w:val="32"/>
        </w:rPr>
        <w:t>。”</w:t>
      </w:r>
    </w:p>
    <w:p w:rsidR="00652C3A" w:rsidRDefault="00426B11" w:rsidP="00652C3A">
      <w:pPr>
        <w:ind w:firstLine="640"/>
        <w:rPr>
          <w:rFonts w:ascii="仿宋_GB2312" w:eastAsia="仿宋_GB2312" w:hAnsi="仿宋"/>
          <w:color w:val="000000" w:themeColor="text1"/>
          <w:sz w:val="32"/>
          <w:szCs w:val="32"/>
        </w:rPr>
      </w:pPr>
      <w:r>
        <w:rPr>
          <w:rFonts w:ascii="仿宋_GB2312" w:eastAsia="仿宋_GB2312" w:hAnsi="宋体" w:hint="eastAsia"/>
          <w:sz w:val="32"/>
          <w:szCs w:val="32"/>
        </w:rPr>
        <w:t xml:space="preserve">第七条  </w:t>
      </w:r>
      <w:r w:rsidR="00652C3A">
        <w:rPr>
          <w:rFonts w:ascii="仿宋_GB2312" w:eastAsia="仿宋_GB2312" w:hAnsi="仿宋" w:hint="eastAsia"/>
          <w:color w:val="000000" w:themeColor="text1"/>
          <w:sz w:val="32"/>
          <w:szCs w:val="32"/>
        </w:rPr>
        <w:t>每月第5个工作日之</w:t>
      </w:r>
      <w:r w:rsidR="00652C3A">
        <w:rPr>
          <w:rFonts w:ascii="仿宋_GB2312" w:eastAsia="仿宋_GB2312" w:hAnsi="仿宋"/>
          <w:color w:val="000000" w:themeColor="text1"/>
          <w:sz w:val="32"/>
          <w:szCs w:val="32"/>
        </w:rPr>
        <w:t>前</w:t>
      </w:r>
      <w:r w:rsidR="00652C3A">
        <w:rPr>
          <w:rFonts w:ascii="仿宋_GB2312" w:eastAsia="仿宋_GB2312" w:hAnsi="仿宋" w:hint="eastAsia"/>
          <w:color w:val="000000" w:themeColor="text1"/>
          <w:sz w:val="32"/>
          <w:szCs w:val="32"/>
        </w:rPr>
        <w:t>，区局制作</w:t>
      </w:r>
      <w:r w:rsidR="00652C3A">
        <w:rPr>
          <w:rFonts w:ascii="仿宋_GB2312" w:eastAsia="仿宋_GB2312" w:hAnsi="仿宋"/>
          <w:color w:val="000000" w:themeColor="text1"/>
          <w:sz w:val="32"/>
          <w:szCs w:val="32"/>
        </w:rPr>
        <w:t>当月</w:t>
      </w:r>
      <w:r w:rsidR="00652C3A">
        <w:rPr>
          <w:rFonts w:ascii="仿宋_GB2312" w:eastAsia="仿宋_GB2312" w:hAnsi="仿宋" w:hint="eastAsia"/>
          <w:color w:val="000000" w:themeColor="text1"/>
          <w:sz w:val="32"/>
          <w:szCs w:val="32"/>
        </w:rPr>
        <w:t>各单元可以申办零售许可证的申请人名单及最新的排队轮候申请人名单，在政务服务公告栏或对外网站上</w:t>
      </w:r>
      <w:r w:rsidR="00652C3A">
        <w:rPr>
          <w:rFonts w:ascii="仿宋_GB2312" w:eastAsia="仿宋_GB2312" w:hAnsi="仿宋"/>
          <w:color w:val="000000" w:themeColor="text1"/>
          <w:sz w:val="32"/>
          <w:szCs w:val="32"/>
        </w:rPr>
        <w:t>公布</w:t>
      </w:r>
      <w:r w:rsidR="00652C3A">
        <w:rPr>
          <w:rFonts w:ascii="仿宋_GB2312" w:eastAsia="仿宋_GB2312" w:hAnsi="仿宋" w:hint="eastAsia"/>
          <w:color w:val="000000" w:themeColor="text1"/>
          <w:sz w:val="32"/>
          <w:szCs w:val="32"/>
        </w:rPr>
        <w:t>。</w:t>
      </w:r>
    </w:p>
    <w:p w:rsidR="00652C3A" w:rsidRPr="00652C3A" w:rsidRDefault="00652C3A" w:rsidP="00652C3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排队轮候申请人名册经公</w:t>
      </w:r>
      <w:r w:rsidR="00994BC3">
        <w:rPr>
          <w:rFonts w:ascii="仿宋_GB2312" w:eastAsia="仿宋_GB2312" w:hAnsi="宋体" w:hint="eastAsia"/>
          <w:sz w:val="32"/>
          <w:szCs w:val="32"/>
        </w:rPr>
        <w:t>布</w:t>
      </w:r>
      <w:r>
        <w:rPr>
          <w:rFonts w:ascii="仿宋_GB2312" w:eastAsia="仿宋_GB2312" w:hAnsi="宋体" w:hint="eastAsia"/>
          <w:sz w:val="32"/>
          <w:szCs w:val="32"/>
        </w:rPr>
        <w:t>后，</w:t>
      </w:r>
      <w:r>
        <w:rPr>
          <w:rFonts w:ascii="仿宋_GB2312" w:eastAsia="仿宋_GB2312" w:hAnsi="仿宋" w:hint="eastAsia"/>
          <w:color w:val="000000" w:themeColor="text1"/>
          <w:sz w:val="32"/>
          <w:szCs w:val="32"/>
        </w:rPr>
        <w:t>申请人放弃排队轮候或申请人放弃申办后自动丧失排队轮候资格后，又再次提交申请的，重新排队轮候。</w:t>
      </w:r>
    </w:p>
    <w:p w:rsidR="00924E59" w:rsidRPr="00426B11" w:rsidRDefault="00426B11" w:rsidP="00426B11">
      <w:pPr>
        <w:spacing w:line="360" w:lineRule="auto"/>
        <w:ind w:firstLineChars="200" w:firstLine="640"/>
        <w:rPr>
          <w:rFonts w:ascii="仿宋_GB2312" w:eastAsia="仿宋_GB2312" w:hAnsi="宋体"/>
          <w:strike/>
          <w:sz w:val="32"/>
          <w:szCs w:val="32"/>
        </w:rPr>
      </w:pPr>
      <w:r>
        <w:rPr>
          <w:rFonts w:ascii="仿宋_GB2312" w:eastAsia="仿宋_GB2312" w:hAnsi="仿宋_GB2312" w:cs="仿宋_GB2312" w:hint="eastAsia"/>
          <w:color w:val="000000" w:themeColor="text1"/>
          <w:sz w:val="32"/>
          <w:szCs w:val="32"/>
        </w:rPr>
        <w:t xml:space="preserve">第八条  </w:t>
      </w:r>
      <w:r>
        <w:rPr>
          <w:rFonts w:ascii="仿宋_GB2312" w:eastAsia="仿宋_GB2312" w:hAnsi="仿宋" w:hint="eastAsia"/>
          <w:sz w:val="32"/>
          <w:szCs w:val="32"/>
        </w:rPr>
        <w:t>辖区内如有新办指标的，</w:t>
      </w:r>
      <w:r w:rsidR="00924E59">
        <w:rPr>
          <w:rFonts w:ascii="仿宋_GB2312" w:eastAsia="仿宋_GB2312" w:hAnsi="宋体" w:hint="eastAsia"/>
          <w:sz w:val="32"/>
          <w:szCs w:val="32"/>
        </w:rPr>
        <w:t>按</w:t>
      </w:r>
      <w:r>
        <w:rPr>
          <w:rFonts w:ascii="仿宋_GB2312" w:eastAsia="仿宋_GB2312" w:hAnsi="宋体" w:hint="eastAsia"/>
          <w:sz w:val="32"/>
          <w:szCs w:val="32"/>
        </w:rPr>
        <w:t>对外公示</w:t>
      </w:r>
      <w:r w:rsidR="00924E59">
        <w:rPr>
          <w:rFonts w:ascii="仿宋_GB2312" w:eastAsia="仿宋_GB2312" w:hAnsi="宋体" w:hint="eastAsia"/>
          <w:sz w:val="32"/>
          <w:szCs w:val="32"/>
        </w:rPr>
        <w:t>先后顺序</w:t>
      </w:r>
      <w:r>
        <w:rPr>
          <w:rFonts w:ascii="仿宋_GB2312" w:eastAsia="仿宋_GB2312" w:hAnsi="宋体" w:hint="eastAsia"/>
          <w:sz w:val="32"/>
          <w:szCs w:val="32"/>
        </w:rPr>
        <w:t xml:space="preserve"> </w:t>
      </w:r>
      <w:r w:rsidR="00924E59">
        <w:rPr>
          <w:rFonts w:ascii="仿宋_GB2312" w:eastAsia="仿宋_GB2312" w:hAnsi="宋体" w:hint="eastAsia"/>
          <w:sz w:val="32"/>
          <w:szCs w:val="32"/>
        </w:rPr>
        <w:lastRenderedPageBreak/>
        <w:t>“退一进一”原则办理。</w:t>
      </w:r>
      <w:r>
        <w:rPr>
          <w:rFonts w:ascii="仿宋_GB2312" w:eastAsia="仿宋_GB2312" w:hAnsi="仿宋" w:hint="eastAsia"/>
          <w:sz w:val="32"/>
          <w:szCs w:val="32"/>
        </w:rPr>
        <w:t>属地管理所</w:t>
      </w:r>
      <w:r w:rsidR="00924E59">
        <w:rPr>
          <w:rFonts w:ascii="仿宋_GB2312" w:eastAsia="仿宋_GB2312" w:hAnsi="仿宋" w:hint="eastAsia"/>
          <w:sz w:val="32"/>
          <w:szCs w:val="32"/>
        </w:rPr>
        <w:t>应</w:t>
      </w:r>
      <w:r>
        <w:rPr>
          <w:rFonts w:ascii="仿宋_GB2312" w:eastAsia="仿宋_GB2312" w:hAnsi="仿宋" w:hint="eastAsia"/>
          <w:sz w:val="32"/>
          <w:szCs w:val="32"/>
        </w:rPr>
        <w:t>及时通知</w:t>
      </w:r>
      <w:r w:rsidR="00924E59">
        <w:rPr>
          <w:rFonts w:ascii="仿宋_GB2312" w:eastAsia="仿宋_GB2312" w:hAnsi="仿宋" w:hint="eastAsia"/>
          <w:sz w:val="32"/>
          <w:szCs w:val="32"/>
        </w:rPr>
        <w:t>可办证的排队轮候申请人，申请人应自告知之日起10日内提出办证申请，逾期未申请的，视为放弃申办。申请人放弃申办后自动丧失排队轮候资格。</w:t>
      </w:r>
    </w:p>
    <w:p w:rsidR="00924E59" w:rsidRDefault="00924E59" w:rsidP="00652C3A">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自可新办证指标公布之日起，</w:t>
      </w:r>
      <w:r w:rsidR="00652C3A">
        <w:rPr>
          <w:rFonts w:ascii="仿宋_GB2312" w:eastAsia="仿宋_GB2312" w:hAnsi="仿宋" w:hint="eastAsia"/>
          <w:color w:val="000000" w:themeColor="text1"/>
          <w:sz w:val="32"/>
          <w:szCs w:val="32"/>
        </w:rPr>
        <w:t>属地管理所</w:t>
      </w:r>
      <w:r>
        <w:rPr>
          <w:rFonts w:ascii="仿宋_GB2312" w:eastAsia="仿宋_GB2312" w:hAnsi="仿宋" w:hint="eastAsia"/>
          <w:color w:val="000000" w:themeColor="text1"/>
          <w:sz w:val="32"/>
          <w:szCs w:val="32"/>
        </w:rPr>
        <w:t>应当根据实际情况</w:t>
      </w:r>
      <w:r w:rsidR="00652C3A">
        <w:rPr>
          <w:rFonts w:ascii="仿宋_GB2312" w:eastAsia="仿宋_GB2312" w:hAnsi="仿宋" w:hint="eastAsia"/>
          <w:color w:val="000000" w:themeColor="text1"/>
          <w:sz w:val="32"/>
          <w:szCs w:val="32"/>
        </w:rPr>
        <w:t>立即</w:t>
      </w:r>
      <w:r>
        <w:rPr>
          <w:rFonts w:ascii="仿宋_GB2312" w:eastAsia="仿宋_GB2312" w:hAnsi="仿宋" w:hint="eastAsia"/>
          <w:color w:val="000000" w:themeColor="text1"/>
          <w:sz w:val="32"/>
          <w:szCs w:val="32"/>
        </w:rPr>
        <w:t>采取电话、</w:t>
      </w:r>
      <w:r>
        <w:rPr>
          <w:rFonts w:ascii="仿宋_GB2312" w:eastAsia="仿宋_GB2312" w:hAnsi="仿宋"/>
          <w:color w:val="000000" w:themeColor="text1"/>
          <w:sz w:val="32"/>
          <w:szCs w:val="32"/>
        </w:rPr>
        <w:t>短信</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邮件</w:t>
      </w:r>
      <w:r>
        <w:rPr>
          <w:rFonts w:ascii="仿宋_GB2312" w:eastAsia="仿宋_GB2312" w:hAnsi="仿宋" w:hint="eastAsia"/>
          <w:color w:val="000000" w:themeColor="text1"/>
          <w:sz w:val="32"/>
          <w:szCs w:val="32"/>
        </w:rPr>
        <w:t>等方式</w:t>
      </w:r>
      <w:r>
        <w:rPr>
          <w:rFonts w:ascii="仿宋_GB2312" w:eastAsia="仿宋_GB2312" w:hAnsi="仿宋"/>
          <w:color w:val="000000" w:themeColor="text1"/>
          <w:sz w:val="32"/>
          <w:szCs w:val="32"/>
        </w:rPr>
        <w:t>通知</w:t>
      </w:r>
      <w:r>
        <w:rPr>
          <w:rFonts w:ascii="仿宋_GB2312" w:eastAsia="仿宋_GB2312" w:hAnsi="仿宋" w:hint="eastAsia"/>
          <w:color w:val="000000" w:themeColor="text1"/>
          <w:sz w:val="32"/>
          <w:szCs w:val="32"/>
        </w:rPr>
        <w:t>相关</w:t>
      </w:r>
      <w:r>
        <w:rPr>
          <w:rFonts w:ascii="仿宋_GB2312" w:eastAsia="仿宋_GB2312" w:hAnsi="仿宋"/>
          <w:color w:val="000000" w:themeColor="text1"/>
          <w:sz w:val="32"/>
          <w:szCs w:val="32"/>
        </w:rPr>
        <w:t>申请人</w:t>
      </w:r>
      <w:r>
        <w:rPr>
          <w:rFonts w:ascii="仿宋_GB2312" w:eastAsia="仿宋_GB2312" w:hAnsi="仿宋" w:hint="eastAsia"/>
          <w:color w:val="000000" w:themeColor="text1"/>
          <w:sz w:val="32"/>
          <w:szCs w:val="32"/>
        </w:rPr>
        <w:t>申办零售许可证</w:t>
      </w:r>
      <w:r>
        <w:rPr>
          <w:rFonts w:ascii="仿宋_GB2312" w:eastAsia="仿宋_GB2312" w:hAnsi="仿宋"/>
          <w:color w:val="000000" w:themeColor="text1"/>
          <w:sz w:val="32"/>
          <w:szCs w:val="32"/>
        </w:rPr>
        <w:t>。对未</w:t>
      </w:r>
      <w:r>
        <w:rPr>
          <w:rFonts w:ascii="仿宋_GB2312" w:eastAsia="仿宋_GB2312" w:hAnsi="仿宋" w:hint="eastAsia"/>
          <w:color w:val="000000" w:themeColor="text1"/>
          <w:sz w:val="32"/>
          <w:szCs w:val="32"/>
        </w:rPr>
        <w:t>提出办证申请的，</w:t>
      </w:r>
      <w:r>
        <w:rPr>
          <w:rFonts w:ascii="仿宋_GB2312" w:eastAsia="仿宋_GB2312" w:hAnsi="仿宋"/>
          <w:color w:val="000000" w:themeColor="text1"/>
          <w:sz w:val="32"/>
          <w:szCs w:val="32"/>
        </w:rPr>
        <w:t>可酌情在截止日期前一定时间内</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再次联系申请人</w:t>
      </w:r>
      <w:r>
        <w:rPr>
          <w:rFonts w:ascii="仿宋_GB2312" w:eastAsia="仿宋_GB2312" w:hAnsi="仿宋" w:hint="eastAsia"/>
          <w:color w:val="000000" w:themeColor="text1"/>
          <w:sz w:val="32"/>
          <w:szCs w:val="32"/>
        </w:rPr>
        <w:t>。</w:t>
      </w:r>
    </w:p>
    <w:p w:rsidR="00924E59" w:rsidRDefault="00924E59" w:rsidP="00924E59">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体通知内容，可参考如下：“尊敬的XXX（先生/女士），您好。您在我局排队轮候办理的申请烟草专卖零售许可证业务，因营业地址所在区域有新增烟草制品零售点指标，您已符合申办烟草专卖零售许可证条件。相关情况，依据《</w:t>
      </w:r>
      <w:r w:rsidR="00652C3A">
        <w:rPr>
          <w:rFonts w:ascii="仿宋_GB2312" w:eastAsia="仿宋_GB2312" w:hAnsi="仿宋_GB2312" w:cs="仿宋_GB2312" w:hint="eastAsia"/>
          <w:color w:val="000000" w:themeColor="text1"/>
          <w:sz w:val="32"/>
          <w:szCs w:val="32"/>
        </w:rPr>
        <w:t>新洲</w:t>
      </w:r>
      <w:r>
        <w:rPr>
          <w:rFonts w:ascii="仿宋_GB2312" w:eastAsia="仿宋_GB2312" w:hAnsi="仿宋_GB2312" w:cs="仿宋_GB2312" w:hint="eastAsia"/>
          <w:color w:val="000000" w:themeColor="text1"/>
          <w:sz w:val="32"/>
          <w:szCs w:val="32"/>
        </w:rPr>
        <w:t>区烟草制品零售点合理布局</w:t>
      </w:r>
      <w:r w:rsidR="00207964">
        <w:rPr>
          <w:rFonts w:ascii="仿宋_GB2312" w:eastAsia="仿宋_GB2312" w:hAnsi="仿宋_GB2312" w:cs="仿宋_GB2312" w:hint="eastAsia"/>
          <w:color w:val="000000" w:themeColor="text1"/>
          <w:sz w:val="32"/>
          <w:szCs w:val="32"/>
        </w:rPr>
        <w:t>规划》</w:t>
      </w:r>
      <w:r>
        <w:rPr>
          <w:rFonts w:ascii="仿宋_GB2312" w:eastAsia="仿宋_GB2312" w:hAnsi="仿宋_GB2312" w:cs="仿宋_GB2312" w:hint="eastAsia"/>
          <w:color w:val="000000" w:themeColor="text1"/>
          <w:sz w:val="32"/>
          <w:szCs w:val="32"/>
        </w:rPr>
        <w:t>于XX年XX月XX日进行公示。请自公示之日起10日内向我局提交办证申请，</w:t>
      </w:r>
      <w:r>
        <w:rPr>
          <w:rFonts w:ascii="仿宋_GB2312" w:eastAsia="仿宋_GB2312" w:hAnsi="仿宋" w:hint="eastAsia"/>
          <w:color w:val="000000" w:themeColor="text1"/>
          <w:sz w:val="32"/>
          <w:szCs w:val="32"/>
        </w:rPr>
        <w:t>逾期未申请的，视为放弃申办</w:t>
      </w:r>
      <w:r>
        <w:rPr>
          <w:rFonts w:ascii="仿宋_GB2312" w:eastAsia="仿宋_GB2312" w:hAnsi="仿宋_GB2312" w:cs="仿宋_GB2312" w:hint="eastAsia"/>
          <w:color w:val="000000" w:themeColor="text1"/>
          <w:sz w:val="32"/>
          <w:szCs w:val="32"/>
        </w:rPr>
        <w:t>。详情可拨打我局咨询热线（电话：</w:t>
      </w:r>
      <w:r w:rsidR="00837090">
        <w:rPr>
          <w:rFonts w:ascii="仿宋_GB2312" w:eastAsia="仿宋_GB2312" w:hAnsi="仿宋_GB2312" w:cs="仿宋_GB2312" w:hint="eastAsia"/>
          <w:color w:val="000000" w:themeColor="text1"/>
          <w:sz w:val="32"/>
          <w:szCs w:val="32"/>
        </w:rPr>
        <w:t>027-86922017</w:t>
      </w:r>
      <w:r>
        <w:rPr>
          <w:rFonts w:ascii="仿宋_GB2312" w:eastAsia="仿宋_GB2312" w:hAnsi="仿宋_GB2312" w:cs="仿宋_GB2312" w:hint="eastAsia"/>
          <w:color w:val="000000" w:themeColor="text1"/>
          <w:sz w:val="32"/>
          <w:szCs w:val="32"/>
        </w:rPr>
        <w:t>，热线开放时间：工作日上午</w:t>
      </w:r>
      <w:r w:rsidR="00837090">
        <w:rPr>
          <w:rFonts w:ascii="仿宋_GB2312" w:eastAsia="仿宋_GB2312" w:hAnsi="仿宋_GB2312" w:cs="仿宋_GB2312" w:hint="eastAsia"/>
          <w:color w:val="000000" w:themeColor="text1"/>
          <w:sz w:val="32"/>
          <w:szCs w:val="32"/>
        </w:rPr>
        <w:t>08：30-12：00,下午14：00-17：00</w:t>
      </w:r>
      <w:r>
        <w:rPr>
          <w:rFonts w:ascii="仿宋_GB2312" w:eastAsia="仿宋_GB2312" w:hAnsi="仿宋_GB2312" w:cs="仿宋_GB2312" w:hint="eastAsia"/>
          <w:color w:val="000000" w:themeColor="text1"/>
          <w:sz w:val="32"/>
          <w:szCs w:val="32"/>
        </w:rPr>
        <w:t>）或在我局</w:t>
      </w:r>
      <w:r>
        <w:rPr>
          <w:rFonts w:ascii="仿宋_GB2312" w:eastAsia="仿宋_GB2312" w:hAnsi="宋体" w:hint="eastAsia"/>
          <w:sz w:val="32"/>
          <w:szCs w:val="32"/>
        </w:rPr>
        <w:t>办证大厅服务窗口咨询工作人员</w:t>
      </w:r>
      <w:r>
        <w:rPr>
          <w:rFonts w:ascii="仿宋_GB2312" w:eastAsia="仿宋_GB2312" w:hAnsi="仿宋_GB2312" w:cs="仿宋_GB2312" w:hint="eastAsia"/>
          <w:color w:val="000000" w:themeColor="text1"/>
          <w:sz w:val="32"/>
          <w:szCs w:val="32"/>
        </w:rPr>
        <w:t>。”</w:t>
      </w:r>
    </w:p>
    <w:p w:rsidR="00B925BD" w:rsidRPr="00552990" w:rsidRDefault="00B925BD" w:rsidP="00552990">
      <w:pPr>
        <w:spacing w:line="360" w:lineRule="auto"/>
        <w:jc w:val="center"/>
        <w:rPr>
          <w:rFonts w:ascii="黑体" w:eastAsia="黑体" w:hAnsi="黑体"/>
          <w:sz w:val="32"/>
          <w:szCs w:val="32"/>
        </w:rPr>
      </w:pPr>
      <w:r w:rsidRPr="00552990">
        <w:rPr>
          <w:rFonts w:ascii="黑体" w:eastAsia="黑体" w:hAnsi="黑体" w:hint="eastAsia"/>
          <w:sz w:val="32"/>
          <w:szCs w:val="32"/>
        </w:rPr>
        <w:t>第三章  附则</w:t>
      </w:r>
    </w:p>
    <w:p w:rsidR="00A044E9" w:rsidRDefault="00B925BD" w:rsidP="00A044E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第九条  </w:t>
      </w:r>
      <w:r w:rsidR="00A044E9">
        <w:rPr>
          <w:rFonts w:ascii="仿宋_GB2312" w:eastAsia="仿宋_GB2312" w:hAnsi="宋体" w:hint="eastAsia"/>
          <w:sz w:val="32"/>
          <w:szCs w:val="32"/>
        </w:rPr>
        <w:t>申请办理《烟草专卖零售许可证》对象排队轮候名册由区局统一制作。</w:t>
      </w:r>
    </w:p>
    <w:p w:rsidR="00552990" w:rsidRDefault="00A044E9" w:rsidP="0055299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第十条  </w:t>
      </w:r>
      <w:r w:rsidR="00552990">
        <w:rPr>
          <w:rFonts w:ascii="仿宋_GB2312" w:eastAsia="仿宋_GB2312" w:hAnsi="宋体" w:hint="eastAsia"/>
          <w:sz w:val="32"/>
          <w:szCs w:val="32"/>
        </w:rPr>
        <w:t>本办法中适用排队轮候对象指符合《中华人民</w:t>
      </w:r>
      <w:r w:rsidR="00552990">
        <w:rPr>
          <w:rFonts w:ascii="仿宋_GB2312" w:eastAsia="仿宋_GB2312" w:hAnsi="宋体" w:hint="eastAsia"/>
          <w:sz w:val="32"/>
          <w:szCs w:val="32"/>
        </w:rPr>
        <w:lastRenderedPageBreak/>
        <w:t>共和国行政许可法》《中华人民共和国烟草专卖法》《烟草专卖许可证管理办法实施细则》等法律法规及</w:t>
      </w:r>
      <w:r w:rsidR="00552990">
        <w:rPr>
          <w:rFonts w:ascii="仿宋_GB2312" w:eastAsia="仿宋_GB2312" w:hAnsi="仿宋_GB2312" w:cs="仿宋_GB2312" w:hint="eastAsia"/>
          <w:color w:val="000000" w:themeColor="text1"/>
          <w:sz w:val="32"/>
          <w:szCs w:val="32"/>
        </w:rPr>
        <w:t>《新洲区烟草制品零售点合理布局</w:t>
      </w:r>
      <w:r w:rsidR="00207964">
        <w:rPr>
          <w:rFonts w:ascii="仿宋_GB2312" w:eastAsia="仿宋_GB2312" w:hAnsi="仿宋_GB2312" w:cs="仿宋_GB2312" w:hint="eastAsia"/>
          <w:color w:val="000000" w:themeColor="text1"/>
          <w:sz w:val="32"/>
          <w:szCs w:val="32"/>
        </w:rPr>
        <w:t>规划》</w:t>
      </w:r>
      <w:r w:rsidR="00552990">
        <w:rPr>
          <w:rFonts w:ascii="仿宋_GB2312" w:eastAsia="仿宋_GB2312" w:hAnsi="仿宋_GB2312" w:cs="仿宋_GB2312" w:hint="eastAsia"/>
          <w:color w:val="000000" w:themeColor="text1"/>
          <w:sz w:val="32"/>
          <w:szCs w:val="32"/>
        </w:rPr>
        <w:t>的申请人。</w:t>
      </w:r>
    </w:p>
    <w:p w:rsidR="00A85FB7" w:rsidRDefault="00552990" w:rsidP="00552990">
      <w:pPr>
        <w:spacing w:line="360" w:lineRule="auto"/>
        <w:ind w:firstLineChars="200" w:firstLine="640"/>
        <w:rPr>
          <w:rFonts w:ascii="仿宋_GB2312" w:eastAsia="仿宋_GB2312" w:hAnsi="仿宋"/>
          <w:color w:val="000000" w:themeColor="text1"/>
          <w:sz w:val="32"/>
          <w:szCs w:val="32"/>
        </w:rPr>
      </w:pPr>
      <w:r>
        <w:rPr>
          <w:rFonts w:ascii="仿宋_GB2312" w:eastAsia="仿宋_GB2312" w:hAnsi="宋体" w:hint="eastAsia"/>
          <w:sz w:val="32"/>
          <w:szCs w:val="32"/>
        </w:rPr>
        <w:t>第十一条  本办法</w:t>
      </w:r>
      <w:r>
        <w:rPr>
          <w:rFonts w:ascii="仿宋_GB2312" w:eastAsia="仿宋_GB2312" w:hAnsi="仿宋" w:hint="eastAsia"/>
          <w:color w:val="000000" w:themeColor="text1"/>
          <w:sz w:val="32"/>
          <w:szCs w:val="32"/>
        </w:rPr>
        <w:t>指</w:t>
      </w:r>
      <w:r w:rsidR="004E6A7A">
        <w:rPr>
          <w:rFonts w:ascii="仿宋_GB2312" w:eastAsia="仿宋_GB2312" w:hAnsi="仿宋" w:hint="eastAsia"/>
          <w:color w:val="000000" w:themeColor="text1"/>
          <w:sz w:val="32"/>
          <w:szCs w:val="32"/>
        </w:rPr>
        <w:t>中的“内”“之前”包含本数，10日指10个自然日。</w:t>
      </w:r>
    </w:p>
    <w:p w:rsidR="00A85FB7" w:rsidRDefault="00552990" w:rsidP="00552990">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第十二条  本办法由区烟草专卖局负责解释，自公布之日起施行。</w:t>
      </w:r>
    </w:p>
    <w:p w:rsidR="00585548" w:rsidRDefault="00585548" w:rsidP="00552990">
      <w:pPr>
        <w:spacing w:line="360" w:lineRule="auto"/>
        <w:ind w:firstLineChars="200" w:firstLine="640"/>
        <w:rPr>
          <w:rFonts w:ascii="仿宋_GB2312" w:eastAsia="仿宋_GB2312" w:hAnsi="仿宋"/>
          <w:color w:val="000000" w:themeColor="text1"/>
          <w:sz w:val="32"/>
          <w:szCs w:val="32"/>
        </w:rPr>
      </w:pPr>
    </w:p>
    <w:p w:rsidR="00585548" w:rsidRPr="00585548" w:rsidRDefault="00585548" w:rsidP="00552990">
      <w:pPr>
        <w:spacing w:line="360" w:lineRule="auto"/>
        <w:ind w:firstLineChars="200" w:firstLine="640"/>
        <w:rPr>
          <w:rFonts w:ascii="仿宋_GB2312" w:eastAsia="仿宋_GB2312" w:hAnsi="宋体"/>
          <w:sz w:val="32"/>
          <w:szCs w:val="32"/>
        </w:rPr>
      </w:pPr>
    </w:p>
    <w:sectPr w:rsidR="00585548" w:rsidRPr="00585548" w:rsidSect="00552990">
      <w:pgSz w:w="11906" w:h="16838"/>
      <w:pgMar w:top="1440" w:right="1800" w:bottom="1538"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CD4" w:rsidRDefault="001A2CD4" w:rsidP="00A85FB7">
      <w:r>
        <w:separator/>
      </w:r>
    </w:p>
  </w:endnote>
  <w:endnote w:type="continuationSeparator" w:id="1">
    <w:p w:rsidR="001A2CD4" w:rsidRDefault="001A2CD4" w:rsidP="00A85F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CD4" w:rsidRDefault="001A2CD4" w:rsidP="00A85FB7">
      <w:r>
        <w:separator/>
      </w:r>
    </w:p>
  </w:footnote>
  <w:footnote w:type="continuationSeparator" w:id="1">
    <w:p w:rsidR="001A2CD4" w:rsidRDefault="001A2CD4" w:rsidP="00A85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1A7427"/>
    <w:rsid w:val="00087EB3"/>
    <w:rsid w:val="00115749"/>
    <w:rsid w:val="00153D04"/>
    <w:rsid w:val="001757A6"/>
    <w:rsid w:val="00176289"/>
    <w:rsid w:val="001A2CD4"/>
    <w:rsid w:val="00205F62"/>
    <w:rsid w:val="00207964"/>
    <w:rsid w:val="002336D4"/>
    <w:rsid w:val="002A40CF"/>
    <w:rsid w:val="002C1668"/>
    <w:rsid w:val="0030213E"/>
    <w:rsid w:val="00326A08"/>
    <w:rsid w:val="00426B11"/>
    <w:rsid w:val="0047068E"/>
    <w:rsid w:val="00474C99"/>
    <w:rsid w:val="004E6A7A"/>
    <w:rsid w:val="005465C5"/>
    <w:rsid w:val="00552990"/>
    <w:rsid w:val="00585548"/>
    <w:rsid w:val="005872AE"/>
    <w:rsid w:val="00652C3A"/>
    <w:rsid w:val="006A66F2"/>
    <w:rsid w:val="006D2C56"/>
    <w:rsid w:val="006D63DF"/>
    <w:rsid w:val="00723DA3"/>
    <w:rsid w:val="00731ED5"/>
    <w:rsid w:val="00761E4C"/>
    <w:rsid w:val="00773229"/>
    <w:rsid w:val="007C0473"/>
    <w:rsid w:val="0081643C"/>
    <w:rsid w:val="008264C7"/>
    <w:rsid w:val="00837090"/>
    <w:rsid w:val="008513AD"/>
    <w:rsid w:val="008E5C06"/>
    <w:rsid w:val="008F624A"/>
    <w:rsid w:val="00924E59"/>
    <w:rsid w:val="00994BC3"/>
    <w:rsid w:val="009C2881"/>
    <w:rsid w:val="009F7245"/>
    <w:rsid w:val="00A044E9"/>
    <w:rsid w:val="00A85FB7"/>
    <w:rsid w:val="00B11D9E"/>
    <w:rsid w:val="00B148FE"/>
    <w:rsid w:val="00B65C5D"/>
    <w:rsid w:val="00B72BB0"/>
    <w:rsid w:val="00B925BD"/>
    <w:rsid w:val="00B93A0C"/>
    <w:rsid w:val="00C62071"/>
    <w:rsid w:val="00C752BD"/>
    <w:rsid w:val="00CE41A9"/>
    <w:rsid w:val="00CE45C1"/>
    <w:rsid w:val="00CF4148"/>
    <w:rsid w:val="00D11D48"/>
    <w:rsid w:val="00D51923"/>
    <w:rsid w:val="00DB5EDD"/>
    <w:rsid w:val="00E05FC1"/>
    <w:rsid w:val="00E859D0"/>
    <w:rsid w:val="00F025D1"/>
    <w:rsid w:val="00F07A45"/>
    <w:rsid w:val="00FB70F6"/>
    <w:rsid w:val="0334258E"/>
    <w:rsid w:val="06A8008F"/>
    <w:rsid w:val="084F4F3D"/>
    <w:rsid w:val="09382BD6"/>
    <w:rsid w:val="0A4763C6"/>
    <w:rsid w:val="0BAC3786"/>
    <w:rsid w:val="0E710E38"/>
    <w:rsid w:val="13BB7D72"/>
    <w:rsid w:val="15EB3F8E"/>
    <w:rsid w:val="1A144C57"/>
    <w:rsid w:val="1AE51E6F"/>
    <w:rsid w:val="36F24029"/>
    <w:rsid w:val="39A83868"/>
    <w:rsid w:val="39DF521E"/>
    <w:rsid w:val="39EF107A"/>
    <w:rsid w:val="3CD955DF"/>
    <w:rsid w:val="43987CF6"/>
    <w:rsid w:val="44544622"/>
    <w:rsid w:val="4850213D"/>
    <w:rsid w:val="493C0826"/>
    <w:rsid w:val="4A4776FA"/>
    <w:rsid w:val="50395D87"/>
    <w:rsid w:val="511A7427"/>
    <w:rsid w:val="56BA3F49"/>
    <w:rsid w:val="570F6676"/>
    <w:rsid w:val="59080A73"/>
    <w:rsid w:val="5A0157E9"/>
    <w:rsid w:val="5E210843"/>
    <w:rsid w:val="621D62D6"/>
    <w:rsid w:val="65806546"/>
    <w:rsid w:val="65833190"/>
    <w:rsid w:val="67BD0722"/>
    <w:rsid w:val="687A53E8"/>
    <w:rsid w:val="68CD72C0"/>
    <w:rsid w:val="69C35823"/>
    <w:rsid w:val="73E939F6"/>
    <w:rsid w:val="78624B84"/>
    <w:rsid w:val="78C60EC4"/>
    <w:rsid w:val="793D7AB6"/>
    <w:rsid w:val="7BC241E9"/>
    <w:rsid w:val="7D2B7C9B"/>
    <w:rsid w:val="7DAE4C92"/>
    <w:rsid w:val="7E1B1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A85F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5FB7"/>
    <w:pPr>
      <w:tabs>
        <w:tab w:val="center" w:pos="4153"/>
        <w:tab w:val="right" w:pos="8306"/>
      </w:tabs>
      <w:snapToGrid w:val="0"/>
      <w:jc w:val="left"/>
    </w:pPr>
    <w:rPr>
      <w:sz w:val="18"/>
    </w:rPr>
  </w:style>
  <w:style w:type="paragraph" w:styleId="a4">
    <w:name w:val="header"/>
    <w:basedOn w:val="a"/>
    <w:qFormat/>
    <w:rsid w:val="00A85F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85FB7"/>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rsid w:val="00A85FB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85FB7"/>
    <w:pPr>
      <w:ind w:firstLineChars="200" w:firstLine="420"/>
    </w:pPr>
  </w:style>
  <w:style w:type="character" w:customStyle="1" w:styleId="NormalCharacter">
    <w:name w:val="NormalCharacter"/>
    <w:semiHidden/>
    <w:qFormat/>
    <w:rsid w:val="00A85FB7"/>
    <w:rPr>
      <w:rFonts w:asciiTheme="minorHAnsi" w:eastAsiaTheme="minorEastAsia" w:hAnsiTheme="minorHAnsi" w:cstheme="minorBid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7367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235</Words>
  <Characters>1343</Characters>
  <Application>Microsoft Office Word</Application>
  <DocSecurity>0</DocSecurity>
  <Lines>11</Lines>
  <Paragraphs>3</Paragraphs>
  <ScaleCrop>false</ScaleCrop>
  <Company>专卖</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行政许可</dc:creator>
  <cp:lastModifiedBy>张佚名</cp:lastModifiedBy>
  <cp:revision>14</cp:revision>
  <dcterms:created xsi:type="dcterms:W3CDTF">2024-12-06T07:15:00Z</dcterms:created>
  <dcterms:modified xsi:type="dcterms:W3CDTF">2025-01-23T08:42:00Z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